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1218BA" w:rsidTr="0055341A">
        <w:tc>
          <w:tcPr>
            <w:tcW w:w="9212" w:type="dxa"/>
          </w:tcPr>
          <w:p w:rsidR="00205778" w:rsidRPr="001218BA" w:rsidRDefault="00205778" w:rsidP="00BC3985">
            <w:pPr>
              <w:pStyle w:val="NormlWeb"/>
            </w:pPr>
            <w:r w:rsidRPr="001218BA">
              <w:t>Kurzus kódja:</w:t>
            </w:r>
            <w:r w:rsidR="00BC3985" w:rsidRPr="001218BA">
              <w:t xml:space="preserve"> BBN-ETI-374.04 BBN-FIL-372.13 TANM-FIL-372.07 BMA-FILD-372.13</w:t>
            </w:r>
          </w:p>
        </w:tc>
      </w:tr>
      <w:tr w:rsidR="00205778" w:rsidRPr="001218BA" w:rsidTr="0055341A">
        <w:tc>
          <w:tcPr>
            <w:tcW w:w="9212" w:type="dxa"/>
          </w:tcPr>
          <w:p w:rsidR="00205778" w:rsidRPr="001218BA" w:rsidRDefault="00205778">
            <w:r w:rsidRPr="001218BA">
              <w:t>Kurzus megnevezése:</w:t>
            </w:r>
            <w:r w:rsidR="00C84905" w:rsidRPr="001218BA">
              <w:t xml:space="preserve"> Szisztematikus etika</w:t>
            </w:r>
          </w:p>
        </w:tc>
      </w:tr>
      <w:tr w:rsidR="00205778" w:rsidRPr="001218BA" w:rsidTr="0055341A">
        <w:tc>
          <w:tcPr>
            <w:tcW w:w="9212" w:type="dxa"/>
          </w:tcPr>
          <w:p w:rsidR="00205778" w:rsidRPr="001218BA" w:rsidRDefault="00D439CA">
            <w:r w:rsidRPr="001218BA">
              <w:t>Kurzus megnevezése angolul</w:t>
            </w:r>
            <w:r w:rsidR="00737B5D" w:rsidRPr="001218BA">
              <w:t>:</w:t>
            </w:r>
            <w:r w:rsidR="00C84905" w:rsidRPr="001218BA">
              <w:t xml:space="preserve"> </w:t>
            </w:r>
            <w:proofErr w:type="spellStart"/>
            <w:r w:rsidR="00C84905" w:rsidRPr="001218BA">
              <w:t>Systematic</w:t>
            </w:r>
            <w:proofErr w:type="spellEnd"/>
            <w:r w:rsidR="00C84905" w:rsidRPr="001218BA">
              <w:t xml:space="preserve"> </w:t>
            </w:r>
            <w:proofErr w:type="spellStart"/>
            <w:r w:rsidR="00C84905" w:rsidRPr="001218BA">
              <w:t>Ethics</w:t>
            </w:r>
            <w:proofErr w:type="spellEnd"/>
          </w:p>
        </w:tc>
      </w:tr>
      <w:tr w:rsidR="00D439CA" w:rsidRPr="001218BA" w:rsidTr="0055341A">
        <w:tc>
          <w:tcPr>
            <w:tcW w:w="9212" w:type="dxa"/>
          </w:tcPr>
          <w:p w:rsidR="00787E1C" w:rsidRPr="009757E8" w:rsidRDefault="00787E1C" w:rsidP="00737B5D">
            <w:pPr>
              <w:suppressAutoHyphens/>
              <w:jc w:val="center"/>
              <w:rPr>
                <w:bCs/>
              </w:rPr>
            </w:pPr>
            <w:r w:rsidRPr="009757E8">
              <w:rPr>
                <w:bCs/>
              </w:rPr>
              <w:t xml:space="preserve">A </w:t>
            </w:r>
            <w:r w:rsidR="00737B5D" w:rsidRPr="009757E8">
              <w:rPr>
                <w:bCs/>
              </w:rPr>
              <w:t>KURZUS ELSŐ FOGLALKOZÁSÁ</w:t>
            </w:r>
            <w:r w:rsidRPr="009757E8">
              <w:rPr>
                <w:bCs/>
              </w:rPr>
              <w:t xml:space="preserve">RA </w:t>
            </w:r>
          </w:p>
          <w:p w:rsidR="00737B5D" w:rsidRPr="009757E8" w:rsidRDefault="00787E1C" w:rsidP="00C84905">
            <w:pPr>
              <w:suppressAutoHyphens/>
              <w:jc w:val="center"/>
              <w:rPr>
                <w:bCs/>
              </w:rPr>
            </w:pPr>
            <w:r w:rsidRPr="009757E8">
              <w:rPr>
                <w:bCs/>
              </w:rPr>
              <w:t>A</w:t>
            </w:r>
            <w:r w:rsidR="00C84905" w:rsidRPr="009757E8">
              <w:rPr>
                <w:bCs/>
              </w:rPr>
              <w:t xml:space="preserve"> 2016. SZEPTEMBER 12</w:t>
            </w:r>
            <w:r w:rsidRPr="009757E8">
              <w:rPr>
                <w:bCs/>
              </w:rPr>
              <w:t>-</w:t>
            </w:r>
            <w:r w:rsidR="00C84905" w:rsidRPr="009757E8">
              <w:rPr>
                <w:bCs/>
              </w:rPr>
              <w:t>É</w:t>
            </w:r>
            <w:r w:rsidRPr="009757E8">
              <w:rPr>
                <w:bCs/>
              </w:rPr>
              <w:t xml:space="preserve">N KEZDŐDŐ HÉTEN KERÜL SOR </w:t>
            </w:r>
          </w:p>
        </w:tc>
      </w:tr>
      <w:tr w:rsidR="00F2521B" w:rsidRPr="001218BA" w:rsidTr="0055341A">
        <w:tc>
          <w:tcPr>
            <w:tcW w:w="9212" w:type="dxa"/>
          </w:tcPr>
          <w:p w:rsidR="00F2521B" w:rsidRPr="001218BA" w:rsidRDefault="00F2521B" w:rsidP="00E6609E">
            <w:pPr>
              <w:suppressAutoHyphens/>
            </w:pPr>
            <w:r w:rsidRPr="001218BA">
              <w:t>Kurzus előadója:</w:t>
            </w:r>
            <w:r w:rsidR="00C84905" w:rsidRPr="001218BA">
              <w:t xml:space="preserve"> Ambrus Gergely</w:t>
            </w:r>
          </w:p>
        </w:tc>
      </w:tr>
    </w:tbl>
    <w:p w:rsidR="0055341A" w:rsidRPr="001218B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1218B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1218BA" w:rsidRDefault="0055341A">
            <w:r w:rsidRPr="001218BA">
              <w:rPr>
                <w:b/>
              </w:rPr>
              <w:t>Oktatás célja</w:t>
            </w:r>
            <w:bookmarkStart w:id="0" w:name="_GoBack"/>
            <w:bookmarkEnd w:id="0"/>
          </w:p>
          <w:p w:rsidR="00B7005F" w:rsidRPr="001218BA" w:rsidRDefault="00CE6D3B" w:rsidP="00611DFC">
            <w:pPr>
              <w:rPr>
                <w:spacing w:val="-3"/>
              </w:rPr>
            </w:pPr>
            <w:r w:rsidRPr="001218BA">
              <w:t xml:space="preserve">A kurzus célja az etika tárgyának, kérdésköreinek és megközelítésmódjainak szisztematikus bemutatása az erkölcsfilozófia klasszikus szövegeinek elemzésével összekapcsolva. A szisztematikus megközelítés a normatív etikák nagy típusainak (erény-, kötelesség- és következményetikák), az értékelméleti problémáknak és az etika ismeret- és motivációelméleti kérdéseinek tárgyalását nyújtja. </w:t>
            </w:r>
          </w:p>
        </w:tc>
      </w:tr>
    </w:tbl>
    <w:p w:rsidR="0055341A" w:rsidRPr="001218BA" w:rsidRDefault="0055341A" w:rsidP="0055341A"/>
    <w:p w:rsidR="0055341A" w:rsidRPr="001218B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218B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Pr="001218BA" w:rsidRDefault="0055341A">
            <w:pPr>
              <w:rPr>
                <w:b/>
              </w:rPr>
            </w:pPr>
            <w:r w:rsidRPr="001218BA">
              <w:rPr>
                <w:b/>
              </w:rPr>
              <w:t>Tantárgy tartalma</w:t>
            </w:r>
          </w:p>
          <w:p w:rsidR="0055341A" w:rsidRPr="001218BA" w:rsidRDefault="0055341A">
            <w:pPr>
              <w:rPr>
                <w:b/>
              </w:rPr>
            </w:pPr>
          </w:p>
          <w:p w:rsidR="0055341A" w:rsidRPr="003A4BB5" w:rsidRDefault="0055341A" w:rsidP="00FF6CDC">
            <w:pPr>
              <w:rPr>
                <w:b/>
              </w:rPr>
            </w:pPr>
            <w:r w:rsidRPr="001218BA">
              <w:rPr>
                <w:b/>
                <w:u w:val="single"/>
              </w:rPr>
              <w:t>Alapozó /</w:t>
            </w:r>
            <w:r w:rsidRPr="003A4BB5">
              <w:rPr>
                <w:b/>
              </w:rPr>
              <w:t xml:space="preserve"> haladó szeminárium</w:t>
            </w:r>
          </w:p>
          <w:p w:rsidR="00B7005F" w:rsidRPr="007C1E8F" w:rsidRDefault="00B7005F" w:rsidP="00B7005F">
            <w:pPr>
              <w:pStyle w:val="NormlWeb"/>
              <w:spacing w:after="0" w:line="240" w:lineRule="auto"/>
              <w:rPr>
                <w:b/>
              </w:rPr>
            </w:pPr>
            <w:r w:rsidRPr="007C1E8F">
              <w:rPr>
                <w:b/>
                <w:iCs/>
              </w:rPr>
              <w:t xml:space="preserve">1. Bevezetés: normatív etika és </w:t>
            </w:r>
            <w:proofErr w:type="spellStart"/>
            <w:r w:rsidRPr="007C1E8F">
              <w:rPr>
                <w:b/>
                <w:iCs/>
              </w:rPr>
              <w:t>metaetika</w:t>
            </w:r>
            <w:proofErr w:type="spellEnd"/>
          </w:p>
          <w:p w:rsidR="00B7005F" w:rsidRPr="001218BA" w:rsidRDefault="00B7005F" w:rsidP="00B7005F">
            <w:pPr>
              <w:pStyle w:val="NormlWeb"/>
              <w:spacing w:after="0" w:line="240" w:lineRule="auto"/>
              <w:rPr>
                <w:smallCaps/>
              </w:rPr>
            </w:pPr>
            <w:r w:rsidRPr="001218BA">
              <w:rPr>
                <w:b/>
                <w:bCs/>
                <w:smallCaps/>
              </w:rPr>
              <w:t>Normatív etikai elmélet-típusok</w:t>
            </w: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r w:rsidRPr="007C1E8F">
              <w:rPr>
                <w:b/>
                <w:iCs/>
              </w:rPr>
              <w:t>2-3. Következményetika</w:t>
            </w:r>
            <w:r w:rsidR="008D2ED0" w:rsidRPr="001218BA">
              <w:rPr>
                <w:i/>
                <w:iCs/>
              </w:rPr>
              <w:br/>
            </w:r>
            <w:r w:rsidRPr="001218BA">
              <w:t xml:space="preserve">háttér: J. S. Mill: A haszonelvűség.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</w:t>
            </w:r>
            <w:r w:rsidRPr="001218BA">
              <w:rPr>
                <w:i/>
                <w:iCs/>
              </w:rPr>
              <w:t>A szabadságról. A haszonelvűség.</w:t>
            </w:r>
            <w:r w:rsidRPr="001218BA">
              <w:t xml:space="preserve"> Budapest, Magyar Helikon, 1980. 227–354.</w:t>
            </w:r>
            <w:r w:rsidR="00962E02" w:rsidRPr="001218BA">
              <w:br/>
            </w:r>
            <w:r w:rsidRPr="001218BA">
              <w:t xml:space="preserve">kiselőadás: J. </w:t>
            </w:r>
            <w:proofErr w:type="spellStart"/>
            <w:r w:rsidRPr="001218BA">
              <w:t>Rawls</w:t>
            </w:r>
            <w:proofErr w:type="spellEnd"/>
            <w:r w:rsidRPr="001218BA">
              <w:t xml:space="preserve">: Kétfajta szabályfogalom.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Lónyai Mária (</w:t>
            </w:r>
            <w:proofErr w:type="spellStart"/>
            <w:r w:rsidRPr="001218BA">
              <w:t>vál</w:t>
            </w:r>
            <w:proofErr w:type="spellEnd"/>
            <w:r w:rsidRPr="001218BA">
              <w:t xml:space="preserve">.) </w:t>
            </w:r>
            <w:r w:rsidRPr="001218BA">
              <w:rPr>
                <w:i/>
                <w:iCs/>
              </w:rPr>
              <w:t>Tények és értékek.</w:t>
            </w:r>
            <w:r w:rsidRPr="001218BA">
              <w:t xml:space="preserve"> Budapest, Gondolat, 1981. 364–416.</w:t>
            </w:r>
            <w:r w:rsidR="00962E02" w:rsidRPr="001218BA">
              <w:br/>
            </w:r>
            <w:r w:rsidRPr="001218BA">
              <w:t xml:space="preserve">kiselőadás: M. </w:t>
            </w:r>
            <w:proofErr w:type="spellStart"/>
            <w:r w:rsidRPr="001218BA">
              <w:t>Sandel</w:t>
            </w:r>
            <w:proofErr w:type="spellEnd"/>
            <w:r w:rsidRPr="001218BA">
              <w:t xml:space="preserve">: </w:t>
            </w:r>
            <w:r w:rsidRPr="001218BA">
              <w:rPr>
                <w:i/>
                <w:iCs/>
              </w:rPr>
              <w:t>Mi igazságos és mi nem?</w:t>
            </w:r>
            <w:r w:rsidRPr="001218BA">
              <w:t xml:space="preserve"> 2. fej. A legnagyobb boldogság elve. Budapest, Corvina, 2012. 47–75.</w:t>
            </w: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r w:rsidRPr="007C1E8F">
              <w:rPr>
                <w:b/>
                <w:iCs/>
              </w:rPr>
              <w:t>4. Kötelességetika</w:t>
            </w:r>
            <w:r w:rsidR="00962E02" w:rsidRPr="001218BA">
              <w:rPr>
                <w:i/>
                <w:iCs/>
              </w:rPr>
              <w:br/>
            </w:r>
            <w:r w:rsidRPr="001218BA">
              <w:t xml:space="preserve">háttér: I. Kant: </w:t>
            </w:r>
            <w:r w:rsidRPr="001218BA">
              <w:rPr>
                <w:i/>
                <w:iCs/>
              </w:rPr>
              <w:t>Az erkölcsök metafizikájának alapvetése</w:t>
            </w:r>
            <w:r w:rsidRPr="001218BA">
              <w:t xml:space="preserve">, Előszó; I-II. szakasz.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</w:t>
            </w:r>
            <w:r w:rsidRPr="001218BA">
              <w:rPr>
                <w:i/>
                <w:iCs/>
              </w:rPr>
              <w:t>Az erkölcsök metafizikájának alapvetése</w:t>
            </w:r>
            <w:r w:rsidRPr="001218BA">
              <w:t>. Budapest, Gondolat, 1991. 13–80.</w:t>
            </w:r>
            <w:r w:rsidR="00962E02" w:rsidRPr="001218BA">
              <w:br/>
            </w:r>
            <w:r w:rsidRPr="001218BA">
              <w:t xml:space="preserve">kiselőadás: M. </w:t>
            </w:r>
            <w:proofErr w:type="spellStart"/>
            <w:r w:rsidRPr="001218BA">
              <w:t>Sandel</w:t>
            </w:r>
            <w:proofErr w:type="spellEnd"/>
            <w:r w:rsidRPr="001218BA">
              <w:t xml:space="preserve">: </w:t>
            </w:r>
            <w:r w:rsidRPr="001218BA">
              <w:rPr>
                <w:i/>
                <w:iCs/>
              </w:rPr>
              <w:t>Mi igazságos és mi nem?</w:t>
            </w:r>
            <w:r w:rsidRPr="001218BA">
              <w:t xml:space="preserve"> 5. fej. A motiváció a lényeg. Budapest, Corvina, 2012. 126–166. </w:t>
            </w: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r w:rsidRPr="007C1E8F">
              <w:rPr>
                <w:b/>
                <w:iCs/>
              </w:rPr>
              <w:t>5. Erényetika</w:t>
            </w:r>
            <w:r w:rsidR="00962E02" w:rsidRPr="001218BA">
              <w:rPr>
                <w:i/>
                <w:iCs/>
              </w:rPr>
              <w:br/>
            </w:r>
            <w:r w:rsidRPr="001218BA">
              <w:t xml:space="preserve">háttér: Arisztotelész: </w:t>
            </w:r>
            <w:r w:rsidRPr="001218BA">
              <w:rPr>
                <w:i/>
                <w:iCs/>
              </w:rPr>
              <w:t xml:space="preserve">Nikomakhoszi </w:t>
            </w:r>
            <w:proofErr w:type="spellStart"/>
            <w:r w:rsidRPr="001218BA">
              <w:rPr>
                <w:i/>
                <w:iCs/>
              </w:rPr>
              <w:t>Ethika</w:t>
            </w:r>
            <w:proofErr w:type="spellEnd"/>
            <w:r w:rsidRPr="001218BA">
              <w:t>, I-III. könyv (1094a-1119b). Budapest, Magyar Helikon, 1971. 5–84.</w:t>
            </w:r>
            <w:r w:rsidR="00962E02" w:rsidRPr="001218BA">
              <w:br/>
            </w:r>
            <w:r w:rsidRPr="001218BA">
              <w:t xml:space="preserve">kiselőadás: A. </w:t>
            </w:r>
            <w:proofErr w:type="spellStart"/>
            <w:r w:rsidRPr="001218BA">
              <w:t>MacIntyre</w:t>
            </w:r>
            <w:proofErr w:type="spellEnd"/>
            <w:r w:rsidRPr="001218BA">
              <w:t xml:space="preserve">: </w:t>
            </w:r>
            <w:r w:rsidRPr="001218BA">
              <w:rPr>
                <w:i/>
                <w:iCs/>
              </w:rPr>
              <w:t>Az erény nyomában</w:t>
            </w:r>
            <w:r w:rsidRPr="001218BA">
              <w:t xml:space="preserve">, XIV. fejezet. Az erények természete. Budapest, Osiris, 1999. 244–273. </w:t>
            </w:r>
            <w:r w:rsidR="00962E02" w:rsidRPr="001218BA">
              <w:br/>
            </w:r>
            <w:r w:rsidRPr="001218BA">
              <w:t xml:space="preserve">kiselőadás: M. </w:t>
            </w:r>
            <w:proofErr w:type="spellStart"/>
            <w:r w:rsidRPr="001218BA">
              <w:t>Sandel</w:t>
            </w:r>
            <w:proofErr w:type="spellEnd"/>
            <w:r w:rsidRPr="001218BA">
              <w:t xml:space="preserve">: </w:t>
            </w:r>
            <w:r w:rsidRPr="001218BA">
              <w:rPr>
                <w:i/>
                <w:iCs/>
              </w:rPr>
              <w:t>Mi igazságos és mi nem?</w:t>
            </w:r>
            <w:r w:rsidRPr="001218BA">
              <w:t xml:space="preserve"> 8. fej. Ki mit érdemel meg? Budapest, Corvina, 2012. 216–242.</w:t>
            </w: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r w:rsidRPr="007C1E8F">
              <w:rPr>
                <w:b/>
                <w:iCs/>
              </w:rPr>
              <w:t>6. Egzisztencialista etika</w:t>
            </w:r>
            <w:r w:rsidR="00962E02" w:rsidRPr="007C1E8F">
              <w:rPr>
                <w:b/>
                <w:iCs/>
              </w:rPr>
              <w:br/>
            </w:r>
            <w:r w:rsidRPr="001218BA">
              <w:t xml:space="preserve">kiselőadás: J–P. Sartre: </w:t>
            </w:r>
            <w:proofErr w:type="spellStart"/>
            <w:r w:rsidRPr="001218BA">
              <w:rPr>
                <w:i/>
                <w:iCs/>
              </w:rPr>
              <w:t>Existencializmus</w:t>
            </w:r>
            <w:proofErr w:type="spellEnd"/>
            <w:r w:rsidRPr="001218BA">
              <w:t>. Budapest, Hatágú Síp Alapítvány, 1991.</w:t>
            </w:r>
          </w:p>
          <w:p w:rsidR="008D2ED0" w:rsidRPr="001218BA" w:rsidRDefault="008D2ED0" w:rsidP="00B7005F">
            <w:pPr>
              <w:pStyle w:val="NormlWeb"/>
              <w:spacing w:after="0" w:line="240" w:lineRule="auto"/>
              <w:rPr>
                <w:b/>
                <w:bCs/>
                <w:smallCaps/>
              </w:rPr>
            </w:pP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proofErr w:type="spellStart"/>
            <w:r w:rsidRPr="001218BA">
              <w:rPr>
                <w:b/>
                <w:bCs/>
                <w:smallCaps/>
              </w:rPr>
              <w:lastRenderedPageBreak/>
              <w:t>Metaetikai</w:t>
            </w:r>
            <w:proofErr w:type="spellEnd"/>
            <w:r w:rsidRPr="001218BA">
              <w:rPr>
                <w:b/>
                <w:bCs/>
                <w:smallCaps/>
              </w:rPr>
              <w:t xml:space="preserve"> problémák</w:t>
            </w: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r w:rsidRPr="007C1E8F">
              <w:rPr>
                <w:b/>
                <w:iCs/>
              </w:rPr>
              <w:t>7-8. Az erkölcsi cselekvés és az erkölcsi ítélet alapja</w:t>
            </w:r>
            <w:r w:rsidR="008D2ED0" w:rsidRPr="001218BA">
              <w:rPr>
                <w:i/>
                <w:iCs/>
              </w:rPr>
              <w:br/>
            </w:r>
            <w:r w:rsidRPr="007C1E8F">
              <w:rPr>
                <w:b/>
                <w:i/>
                <w:iCs/>
              </w:rPr>
              <w:t>Etikai intellektualizmus és etikai racionalizmus</w:t>
            </w:r>
            <w:r w:rsidR="00962E02" w:rsidRPr="001218BA">
              <w:rPr>
                <w:i/>
                <w:iCs/>
              </w:rPr>
              <w:br/>
            </w:r>
            <w:r w:rsidRPr="001218BA">
              <w:t xml:space="preserve">kiselőadás: S. Clarke: Értekezés a természetes vallásról.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Márkus György (</w:t>
            </w:r>
            <w:proofErr w:type="spellStart"/>
            <w:r w:rsidRPr="001218BA">
              <w:t>vál</w:t>
            </w:r>
            <w:proofErr w:type="spellEnd"/>
            <w:r w:rsidRPr="001218BA">
              <w:t xml:space="preserve">.) </w:t>
            </w:r>
            <w:r w:rsidRPr="001218BA">
              <w:rPr>
                <w:i/>
                <w:iCs/>
              </w:rPr>
              <w:t>Brit moralisták a XVIII. században.</w:t>
            </w:r>
            <w:r w:rsidRPr="001218BA">
              <w:t xml:space="preserve"> Budapest, Gondolat, 1977. 13–51.</w:t>
            </w:r>
            <w:r w:rsidR="008D2ED0" w:rsidRPr="001218BA">
              <w:br/>
            </w:r>
            <w:r w:rsidRPr="007C1E8F">
              <w:rPr>
                <w:b/>
                <w:i/>
                <w:iCs/>
              </w:rPr>
              <w:t xml:space="preserve">Etikai </w:t>
            </w:r>
            <w:proofErr w:type="spellStart"/>
            <w:r w:rsidRPr="007C1E8F">
              <w:rPr>
                <w:b/>
                <w:i/>
                <w:iCs/>
              </w:rPr>
              <w:t>anti-intellektualizmus</w:t>
            </w:r>
            <w:proofErr w:type="spellEnd"/>
            <w:r w:rsidRPr="007C1E8F">
              <w:rPr>
                <w:b/>
                <w:i/>
                <w:iCs/>
              </w:rPr>
              <w:t xml:space="preserve"> és etikai </w:t>
            </w:r>
            <w:proofErr w:type="spellStart"/>
            <w:r w:rsidRPr="007C1E8F">
              <w:rPr>
                <w:b/>
                <w:i/>
                <w:iCs/>
              </w:rPr>
              <w:t>emotivizmus</w:t>
            </w:r>
            <w:proofErr w:type="spellEnd"/>
            <w:r w:rsidRPr="007C1E8F">
              <w:rPr>
                <w:b/>
              </w:rPr>
              <w:t xml:space="preserve"> </w:t>
            </w:r>
            <w:r w:rsidR="00962E02" w:rsidRPr="001218BA">
              <w:br/>
            </w:r>
            <w:r w:rsidRPr="001218BA">
              <w:t xml:space="preserve">kiselőadás: D. Hume: </w:t>
            </w:r>
            <w:r w:rsidRPr="001218BA">
              <w:rPr>
                <w:i/>
                <w:iCs/>
              </w:rPr>
              <w:t>Értekezés az emberi természetről</w:t>
            </w:r>
            <w:r w:rsidRPr="001218BA">
              <w:t xml:space="preserve">, II. könyv, III. rész. 3. szakasz; III. könyv, I. rész. 1 és 2. szakasz. Budapest, Gondolat, 1976. 542–549; 623–649. </w:t>
            </w:r>
          </w:p>
          <w:p w:rsidR="00B7005F" w:rsidRPr="001218BA" w:rsidRDefault="00B7005F" w:rsidP="00B7005F">
            <w:pPr>
              <w:pStyle w:val="NormlWeb"/>
              <w:spacing w:after="0" w:line="240" w:lineRule="auto"/>
            </w:pPr>
            <w:r w:rsidRPr="007C1E8F">
              <w:rPr>
                <w:b/>
                <w:iCs/>
              </w:rPr>
              <w:t xml:space="preserve">9-10. Az erkölcsi kijelentések jelentése: 20. századi </w:t>
            </w:r>
            <w:proofErr w:type="spellStart"/>
            <w:r w:rsidRPr="007C1E8F">
              <w:rPr>
                <w:b/>
                <w:iCs/>
              </w:rPr>
              <w:t>metaetikai</w:t>
            </w:r>
            <w:proofErr w:type="spellEnd"/>
            <w:r w:rsidRPr="007C1E8F">
              <w:rPr>
                <w:b/>
                <w:iCs/>
              </w:rPr>
              <w:t xml:space="preserve"> irányzatok</w:t>
            </w:r>
            <w:r w:rsidR="008D2ED0" w:rsidRPr="007C1E8F">
              <w:rPr>
                <w:b/>
                <w:iCs/>
              </w:rPr>
              <w:br/>
            </w:r>
            <w:proofErr w:type="spellStart"/>
            <w:r w:rsidR="00962E02" w:rsidRPr="007C1E8F">
              <w:rPr>
                <w:b/>
                <w:i/>
                <w:iCs/>
              </w:rPr>
              <w:t>I</w:t>
            </w:r>
            <w:r w:rsidRPr="007C1E8F">
              <w:rPr>
                <w:b/>
                <w:i/>
                <w:iCs/>
              </w:rPr>
              <w:t>ntuicionizmus</w:t>
            </w:r>
            <w:proofErr w:type="spellEnd"/>
            <w:r w:rsidR="00962E02" w:rsidRPr="001218BA">
              <w:rPr>
                <w:i/>
                <w:iCs/>
              </w:rPr>
              <w:br/>
            </w:r>
            <w:r w:rsidR="00962E02" w:rsidRPr="001218BA">
              <w:t>há</w:t>
            </w:r>
            <w:r w:rsidRPr="001218BA">
              <w:t>ttér:</w:t>
            </w:r>
            <w:r w:rsidRPr="001218BA">
              <w:rPr>
                <w:b/>
                <w:bCs/>
              </w:rPr>
              <w:t xml:space="preserve"> </w:t>
            </w:r>
            <w:r w:rsidRPr="001218BA">
              <w:t xml:space="preserve">G. E. Moore: </w:t>
            </w:r>
            <w:proofErr w:type="spellStart"/>
            <w:r w:rsidRPr="001218BA">
              <w:rPr>
                <w:i/>
                <w:iCs/>
              </w:rPr>
              <w:t>Principia</w:t>
            </w:r>
            <w:proofErr w:type="spellEnd"/>
            <w:r w:rsidRPr="001218BA">
              <w:rPr>
                <w:i/>
                <w:iCs/>
              </w:rPr>
              <w:t xml:space="preserve"> </w:t>
            </w:r>
            <w:proofErr w:type="spellStart"/>
            <w:r w:rsidRPr="001218BA">
              <w:rPr>
                <w:i/>
                <w:iCs/>
              </w:rPr>
              <w:t>Ethica</w:t>
            </w:r>
            <w:proofErr w:type="spellEnd"/>
            <w:r w:rsidRPr="001218BA">
              <w:t>. 1</w:t>
            </w:r>
            <w:proofErr w:type="gramStart"/>
            <w:r w:rsidRPr="001218BA">
              <w:t>.fejezet</w:t>
            </w:r>
            <w:proofErr w:type="gramEnd"/>
            <w:r w:rsidRPr="001218BA">
              <w:t xml:space="preserve">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Lónyai (</w:t>
            </w:r>
            <w:proofErr w:type="spellStart"/>
            <w:r w:rsidRPr="001218BA">
              <w:t>vál</w:t>
            </w:r>
            <w:proofErr w:type="spellEnd"/>
            <w:r w:rsidRPr="001218BA">
              <w:t>.). 51–105.</w:t>
            </w:r>
            <w:r w:rsidR="00962E02" w:rsidRPr="001218BA">
              <w:br/>
            </w:r>
            <w:r w:rsidRPr="001218BA">
              <w:t xml:space="preserve">kiselőadás: H. A. </w:t>
            </w:r>
            <w:proofErr w:type="spellStart"/>
            <w:r w:rsidRPr="001218BA">
              <w:t>Prichard</w:t>
            </w:r>
            <w:proofErr w:type="spellEnd"/>
            <w:r w:rsidRPr="001218BA">
              <w:t xml:space="preserve">: Hibán alapul-e a morálfilozófia?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Lónyai (</w:t>
            </w:r>
            <w:proofErr w:type="spellStart"/>
            <w:r w:rsidRPr="001218BA">
              <w:t>vál</w:t>
            </w:r>
            <w:proofErr w:type="spellEnd"/>
            <w:r w:rsidRPr="001218BA">
              <w:t>.). 106–135.</w:t>
            </w:r>
            <w:r w:rsidR="008D2ED0" w:rsidRPr="001218BA">
              <w:br/>
            </w:r>
            <w:proofErr w:type="spellStart"/>
            <w:r w:rsidRPr="007C1E8F">
              <w:rPr>
                <w:b/>
                <w:i/>
                <w:iCs/>
              </w:rPr>
              <w:t>Emotivizmus</w:t>
            </w:r>
            <w:proofErr w:type="spellEnd"/>
            <w:r w:rsidR="00962E02" w:rsidRPr="001218BA">
              <w:rPr>
                <w:i/>
                <w:iCs/>
              </w:rPr>
              <w:br/>
            </w:r>
            <w:r w:rsidRPr="001218BA">
              <w:t xml:space="preserve">kiselőadás: 10. M. Schlick: Az etika kérdései.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</w:t>
            </w:r>
            <w:proofErr w:type="spellStart"/>
            <w:r w:rsidRPr="001218BA">
              <w:t>Altrichter</w:t>
            </w:r>
            <w:proofErr w:type="spellEnd"/>
            <w:r w:rsidRPr="001218BA">
              <w:t xml:space="preserve"> Ferenc (szerk.) </w:t>
            </w:r>
            <w:r w:rsidRPr="001218BA">
              <w:rPr>
                <w:i/>
                <w:iCs/>
              </w:rPr>
              <w:t>A Bécsi Kör filozófiája</w:t>
            </w:r>
            <w:r w:rsidRPr="001218BA">
              <w:t>. Budapest, Gondolat, 1972. 507–533.</w:t>
            </w:r>
            <w:r w:rsidR="00962E02" w:rsidRPr="001218BA">
              <w:br/>
            </w:r>
            <w:r w:rsidRPr="001218BA">
              <w:t xml:space="preserve">kiselőadás: </w:t>
            </w:r>
            <w:proofErr w:type="spellStart"/>
            <w:r w:rsidRPr="001218BA">
              <w:t>Ch</w:t>
            </w:r>
            <w:proofErr w:type="spellEnd"/>
            <w:r w:rsidRPr="001218BA">
              <w:t xml:space="preserve">. L. </w:t>
            </w:r>
            <w:proofErr w:type="spellStart"/>
            <w:r w:rsidRPr="001218BA">
              <w:t>Stevenson</w:t>
            </w:r>
            <w:proofErr w:type="spellEnd"/>
            <w:r w:rsidRPr="001218BA">
              <w:t xml:space="preserve">: Az etikai kifejezések </w:t>
            </w:r>
            <w:proofErr w:type="spellStart"/>
            <w:r w:rsidRPr="001218BA">
              <w:t>emotív</w:t>
            </w:r>
            <w:proofErr w:type="spellEnd"/>
            <w:r w:rsidRPr="001218BA">
              <w:t xml:space="preserve"> jelentése.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Lónyai (</w:t>
            </w:r>
            <w:proofErr w:type="spellStart"/>
            <w:r w:rsidRPr="001218BA">
              <w:t>vál</w:t>
            </w:r>
            <w:proofErr w:type="spellEnd"/>
            <w:r w:rsidRPr="001218BA">
              <w:t>.). 688–705.</w:t>
            </w:r>
          </w:p>
          <w:p w:rsidR="00FF6CDC" w:rsidRPr="001218BA" w:rsidRDefault="00B7005F" w:rsidP="00340D7D">
            <w:pPr>
              <w:pStyle w:val="NormlWeb"/>
              <w:spacing w:after="0" w:line="240" w:lineRule="auto"/>
              <w:rPr>
                <w:spacing w:val="-3"/>
              </w:rPr>
            </w:pPr>
            <w:r w:rsidRPr="007C1E8F">
              <w:rPr>
                <w:b/>
                <w:iCs/>
              </w:rPr>
              <w:t>11-12. Az erkölcsi felelősség alapja</w:t>
            </w:r>
            <w:r w:rsidR="008D2ED0" w:rsidRPr="001218BA">
              <w:rPr>
                <w:i/>
                <w:iCs/>
              </w:rPr>
              <w:br/>
            </w:r>
            <w:r w:rsidRPr="007C1E8F">
              <w:rPr>
                <w:b/>
                <w:i/>
                <w:iCs/>
              </w:rPr>
              <w:t>Felelősség és befolyás</w:t>
            </w:r>
            <w:r w:rsidR="00962E02" w:rsidRPr="001218BA">
              <w:rPr>
                <w:i/>
                <w:iCs/>
              </w:rPr>
              <w:br/>
            </w:r>
            <w:r w:rsidRPr="001218BA">
              <w:t xml:space="preserve">kiselőadás: H. Frankfurt: Az akarat szabadsága és a személy fogalma.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Réz Anna (szerk.) </w:t>
            </w:r>
            <w:r w:rsidRPr="001218BA">
              <w:rPr>
                <w:i/>
                <w:iCs/>
              </w:rPr>
              <w:t>Vétkek és választások. A felelősség elméletei</w:t>
            </w:r>
            <w:r w:rsidRPr="001218BA">
              <w:t>. Budapest,</w:t>
            </w:r>
            <w:r w:rsidRPr="001218BA">
              <w:rPr>
                <w:i/>
                <w:iCs/>
              </w:rPr>
              <w:t xml:space="preserve"> </w:t>
            </w:r>
            <w:r w:rsidRPr="001218BA">
              <w:t>Gondolat Kiadó, 2013. 23–39.</w:t>
            </w:r>
            <w:r w:rsidR="00962E02" w:rsidRPr="001218BA">
              <w:br/>
            </w:r>
            <w:r w:rsidRPr="001218BA">
              <w:t xml:space="preserve">kiselőadás: J. M. Fischer – M. </w:t>
            </w:r>
            <w:proofErr w:type="spellStart"/>
            <w:r w:rsidRPr="001218BA">
              <w:t>Ravizza</w:t>
            </w:r>
            <w:proofErr w:type="spellEnd"/>
            <w:r w:rsidRPr="001218BA">
              <w:t xml:space="preserve">: Erkölcsi felelősség szabadság nélkül.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Réz (szerk.).</w:t>
            </w:r>
            <w:r w:rsidRPr="001218BA">
              <w:rPr>
                <w:i/>
                <w:iCs/>
              </w:rPr>
              <w:t xml:space="preserve"> </w:t>
            </w:r>
            <w:r w:rsidRPr="001218BA">
              <w:t>58–79.</w:t>
            </w:r>
            <w:r w:rsidR="008D2ED0" w:rsidRPr="001218BA">
              <w:br/>
            </w:r>
            <w:r w:rsidRPr="007C1E8F">
              <w:rPr>
                <w:b/>
                <w:i/>
                <w:iCs/>
              </w:rPr>
              <w:t>Felelősség és erkölcsi szerencse</w:t>
            </w:r>
            <w:r w:rsidR="00962E02" w:rsidRPr="001218BA">
              <w:rPr>
                <w:i/>
                <w:iCs/>
              </w:rPr>
              <w:br/>
            </w:r>
            <w:r w:rsidRPr="001218BA">
              <w:t xml:space="preserve">kiselőadás: B. Williams: Morális szerencse.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Réz (szerk.). 335–357.</w:t>
            </w:r>
            <w:r w:rsidR="00962E02" w:rsidRPr="001218BA">
              <w:br/>
            </w:r>
            <w:r w:rsidRPr="001218BA">
              <w:t xml:space="preserve">kiselőadás: Th. </w:t>
            </w:r>
            <w:proofErr w:type="spellStart"/>
            <w:r w:rsidRPr="001218BA">
              <w:t>Nagel</w:t>
            </w:r>
            <w:proofErr w:type="spellEnd"/>
            <w:r w:rsidRPr="001218BA">
              <w:t xml:space="preserve">: Morális szerencse. </w:t>
            </w:r>
            <w:proofErr w:type="spellStart"/>
            <w:r w:rsidRPr="001218BA">
              <w:t>In</w:t>
            </w:r>
            <w:proofErr w:type="spellEnd"/>
            <w:r w:rsidRPr="001218BA">
              <w:t xml:space="preserve"> Réz (szerk.). 357–380.</w:t>
            </w:r>
          </w:p>
        </w:tc>
      </w:tr>
    </w:tbl>
    <w:p w:rsidR="0055341A" w:rsidRPr="001218BA" w:rsidRDefault="0055341A" w:rsidP="0055341A"/>
    <w:p w:rsidR="0055341A" w:rsidRPr="001218B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218B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74" w:rsidRPr="001218BA" w:rsidRDefault="0055341A">
            <w:pPr>
              <w:rPr>
                <w:b/>
              </w:rPr>
            </w:pPr>
            <w:r w:rsidRPr="001218BA">
              <w:rPr>
                <w:b/>
              </w:rPr>
              <w:t>Számonkérési és értékelési rendszere</w:t>
            </w:r>
          </w:p>
          <w:p w:rsidR="00340D7D" w:rsidRPr="001218BA" w:rsidRDefault="00611DFC" w:rsidP="00C2711A">
            <w:pPr>
              <w:pStyle w:val="NormlWeb"/>
              <w:rPr>
                <w:spacing w:val="-3"/>
              </w:rPr>
            </w:pPr>
            <w:r w:rsidRPr="001218BA">
              <w:rPr>
                <w:color w:val="000000"/>
              </w:rPr>
              <w:t xml:space="preserve">A jegyszerzés </w:t>
            </w:r>
            <w:proofErr w:type="gramStart"/>
            <w:r w:rsidRPr="001218BA">
              <w:rPr>
                <w:color w:val="000000"/>
              </w:rPr>
              <w:t>módja(</w:t>
            </w:r>
            <w:proofErr w:type="gramEnd"/>
            <w:r w:rsidRPr="001218BA">
              <w:rPr>
                <w:color w:val="000000"/>
              </w:rPr>
              <w:t>i): g</w:t>
            </w:r>
            <w:r w:rsidRPr="001218BA">
              <w:t>yakorlati jegy a szorgalmi időszakban nyújtott teljesítmény alapján.</w:t>
            </w:r>
            <w:r w:rsidRPr="001218BA">
              <w:br/>
            </w:r>
            <w:r w:rsidR="008B3574" w:rsidRPr="001218BA">
              <w:rPr>
                <w:color w:val="000000"/>
              </w:rPr>
              <w:t>Követelmények: 1) jelenlét az órák kétharmadán, aktív órai részvétel, 2) kiselőadás, 3) szemináriumi dolgozat (alapszakosoknak: 10-15 000 leütés, mesterszakosoknak 15-25 000 leütés).</w:t>
            </w:r>
            <w:r w:rsidR="00340D7D">
              <w:rPr>
                <w:color w:val="000000"/>
              </w:rPr>
              <w:br/>
            </w:r>
            <w:r w:rsidR="00340D7D" w:rsidRPr="001218BA">
              <w:t>A szemináriumi dolgozat beadásának határideje: alapszakosoknak 2015. december 9. mesterszakosok 2015. december 1. (</w:t>
            </w:r>
            <w:r w:rsidR="00C2711A">
              <w:t>c</w:t>
            </w:r>
            <w:r w:rsidR="00340D7D" w:rsidRPr="001218BA">
              <w:t xml:space="preserve">ím: </w:t>
            </w:r>
            <w:proofErr w:type="spellStart"/>
            <w:r w:rsidR="00340D7D" w:rsidRPr="001218BA">
              <w:t>ambrusg</w:t>
            </w:r>
            <w:proofErr w:type="spellEnd"/>
            <w:r w:rsidR="00340D7D" w:rsidRPr="001218BA">
              <w:rPr>
                <w:color w:val="000000"/>
              </w:rPr>
              <w:t>@btk.elte.hu)</w:t>
            </w:r>
          </w:p>
        </w:tc>
      </w:tr>
    </w:tbl>
    <w:p w:rsidR="0055341A" w:rsidRPr="001218BA" w:rsidRDefault="0055341A" w:rsidP="0055341A"/>
    <w:p w:rsidR="0055341A" w:rsidRPr="001218B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1218B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74" w:rsidRPr="001218BA" w:rsidRDefault="0055341A">
            <w:pPr>
              <w:rPr>
                <w:b/>
              </w:rPr>
            </w:pPr>
            <w:r w:rsidRPr="001218BA">
              <w:rPr>
                <w:b/>
              </w:rPr>
              <w:t>Irodalom</w:t>
            </w:r>
          </w:p>
          <w:p w:rsidR="008B3574" w:rsidRPr="001218BA" w:rsidRDefault="008B3574" w:rsidP="008B3574">
            <w:pPr>
              <w:pStyle w:val="NormlWeb"/>
              <w:rPr>
                <w:color w:val="000000"/>
              </w:rPr>
            </w:pPr>
            <w:r w:rsidRPr="001218BA">
              <w:rPr>
                <w:i/>
                <w:color w:val="000000"/>
              </w:rPr>
              <w:t>Kötelező irodalom</w:t>
            </w:r>
            <w:r w:rsidRPr="001218BA">
              <w:rPr>
                <w:color w:val="000000"/>
              </w:rPr>
              <w:br/>
              <w:t>A kiselőadások témaiként megadott szövegek (lásd fent).</w:t>
            </w:r>
          </w:p>
          <w:p w:rsidR="0055341A" w:rsidRPr="001218BA" w:rsidRDefault="008B3574" w:rsidP="008B3574">
            <w:pPr>
              <w:pStyle w:val="NormlWeb"/>
              <w:spacing w:after="0" w:line="240" w:lineRule="auto"/>
              <w:rPr>
                <w:spacing w:val="-3"/>
              </w:rPr>
            </w:pPr>
            <w:r w:rsidRPr="001218BA">
              <w:rPr>
                <w:i/>
              </w:rPr>
              <w:lastRenderedPageBreak/>
              <w:t>Ajánlott irodalom</w:t>
            </w:r>
            <w:r w:rsidRPr="001218BA">
              <w:br/>
            </w:r>
            <w:r w:rsidRPr="001218BA">
              <w:rPr>
                <w:color w:val="000000"/>
              </w:rPr>
              <w:t>A háttérként megadott szövegek (lásd fent).</w:t>
            </w:r>
            <w:r w:rsidRPr="001218BA">
              <w:rPr>
                <w:color w:val="000000"/>
              </w:rPr>
              <w:br/>
              <w:t>Továbbá</w:t>
            </w:r>
            <w:r w:rsidRPr="001218BA">
              <w:rPr>
                <w:color w:val="000000"/>
              </w:rPr>
              <w:br/>
              <w:t>Lónyai Mária (</w:t>
            </w:r>
            <w:proofErr w:type="spellStart"/>
            <w:r w:rsidRPr="001218BA">
              <w:rPr>
                <w:color w:val="000000"/>
              </w:rPr>
              <w:t>vál</w:t>
            </w:r>
            <w:proofErr w:type="spellEnd"/>
            <w:r w:rsidRPr="001218BA">
              <w:rPr>
                <w:color w:val="000000"/>
              </w:rPr>
              <w:t xml:space="preserve">.): </w:t>
            </w:r>
            <w:r w:rsidRPr="001218BA">
              <w:rPr>
                <w:i/>
                <w:iCs/>
                <w:color w:val="000000"/>
              </w:rPr>
              <w:t>Tények és értékek.</w:t>
            </w:r>
            <w:r w:rsidRPr="001218BA">
              <w:rPr>
                <w:color w:val="000000"/>
              </w:rPr>
              <w:t xml:space="preserve"> Budapest, Gondolat, 1981.</w:t>
            </w:r>
            <w:r w:rsidRPr="001218BA">
              <w:rPr>
                <w:color w:val="000000"/>
              </w:rPr>
              <w:br/>
            </w:r>
            <w:proofErr w:type="spellStart"/>
            <w:r w:rsidRPr="001218BA">
              <w:t>Alasdair</w:t>
            </w:r>
            <w:proofErr w:type="spellEnd"/>
            <w:r w:rsidRPr="001218BA">
              <w:t xml:space="preserve"> </w:t>
            </w:r>
            <w:proofErr w:type="spellStart"/>
            <w:r w:rsidRPr="001218BA">
              <w:t>MacIntyre</w:t>
            </w:r>
            <w:proofErr w:type="spellEnd"/>
            <w:r w:rsidRPr="001218BA">
              <w:t xml:space="preserve">: </w:t>
            </w:r>
            <w:r w:rsidRPr="001218BA">
              <w:rPr>
                <w:i/>
                <w:iCs/>
              </w:rPr>
              <w:t xml:space="preserve">Az etika rövid története. </w:t>
            </w:r>
            <w:r w:rsidRPr="001218BA">
              <w:t xml:space="preserve">Budapest, </w:t>
            </w:r>
            <w:proofErr w:type="spellStart"/>
            <w:r w:rsidRPr="001218BA">
              <w:t>Typotex</w:t>
            </w:r>
            <w:proofErr w:type="spellEnd"/>
            <w:r w:rsidRPr="001218BA">
              <w:t>, 2012.</w:t>
            </w:r>
            <w:r w:rsidRPr="001218BA">
              <w:br/>
            </w:r>
            <w:proofErr w:type="spellStart"/>
            <w:r w:rsidRPr="001218BA">
              <w:rPr>
                <w:color w:val="000000"/>
              </w:rPr>
              <w:t>Alasdair</w:t>
            </w:r>
            <w:proofErr w:type="spellEnd"/>
            <w:r w:rsidRPr="001218BA">
              <w:rPr>
                <w:color w:val="000000"/>
              </w:rPr>
              <w:t xml:space="preserve"> </w:t>
            </w:r>
            <w:proofErr w:type="spellStart"/>
            <w:r w:rsidRPr="001218BA">
              <w:rPr>
                <w:color w:val="000000"/>
              </w:rPr>
              <w:t>MacIntyre</w:t>
            </w:r>
            <w:proofErr w:type="spellEnd"/>
            <w:r w:rsidRPr="001218BA">
              <w:rPr>
                <w:color w:val="000000"/>
              </w:rPr>
              <w:t xml:space="preserve">: </w:t>
            </w:r>
            <w:r w:rsidRPr="001218BA">
              <w:rPr>
                <w:i/>
                <w:iCs/>
                <w:color w:val="000000"/>
              </w:rPr>
              <w:t xml:space="preserve">Az erény nyomában. Erkölcselméleti tanulmány. </w:t>
            </w:r>
            <w:r w:rsidRPr="001218BA">
              <w:rPr>
                <w:color w:val="000000"/>
              </w:rPr>
              <w:t>Budapest, Osiris. 1998.</w:t>
            </w:r>
            <w:r w:rsidRPr="001218BA">
              <w:rPr>
                <w:color w:val="000000"/>
              </w:rPr>
              <w:br/>
            </w:r>
            <w:proofErr w:type="spellStart"/>
            <w:r w:rsidRPr="001218BA">
              <w:rPr>
                <w:color w:val="000000"/>
              </w:rPr>
              <w:t>Orthmayr</w:t>
            </w:r>
            <w:proofErr w:type="spellEnd"/>
            <w:r w:rsidRPr="001218BA">
              <w:rPr>
                <w:color w:val="000000"/>
              </w:rPr>
              <w:t xml:space="preserve"> Imre: Racionalizmus az etikában. </w:t>
            </w:r>
            <w:r w:rsidRPr="001218BA">
              <w:rPr>
                <w:i/>
                <w:iCs/>
                <w:color w:val="000000"/>
              </w:rPr>
              <w:t>Világosság</w:t>
            </w:r>
            <w:r w:rsidRPr="001218BA">
              <w:rPr>
                <w:color w:val="000000"/>
              </w:rPr>
              <w:t xml:space="preserve"> 2003/3–4. 151–170.</w:t>
            </w:r>
            <w:r w:rsidRPr="001218BA">
              <w:rPr>
                <w:color w:val="000000"/>
              </w:rPr>
              <w:br/>
              <w:t xml:space="preserve">Réz Anna (szerk.): </w:t>
            </w:r>
            <w:r w:rsidRPr="001218BA">
              <w:rPr>
                <w:i/>
                <w:iCs/>
                <w:color w:val="000000"/>
              </w:rPr>
              <w:t>Vétkek és választások. A felelősség elméletei</w:t>
            </w:r>
            <w:r w:rsidRPr="001218BA">
              <w:rPr>
                <w:color w:val="000000"/>
              </w:rPr>
              <w:t>. Budapest,</w:t>
            </w:r>
            <w:r w:rsidRPr="001218BA">
              <w:rPr>
                <w:i/>
                <w:iCs/>
                <w:color w:val="000000"/>
              </w:rPr>
              <w:t xml:space="preserve"> </w:t>
            </w:r>
            <w:r w:rsidRPr="001218BA">
              <w:rPr>
                <w:color w:val="000000"/>
              </w:rPr>
              <w:t>Gondolat, 2013.</w:t>
            </w:r>
            <w:r w:rsidRPr="001218BA">
              <w:rPr>
                <w:color w:val="000000"/>
              </w:rPr>
              <w:br/>
              <w:t xml:space="preserve">Michael </w:t>
            </w:r>
            <w:proofErr w:type="spellStart"/>
            <w:r w:rsidRPr="001218BA">
              <w:rPr>
                <w:color w:val="000000"/>
              </w:rPr>
              <w:t>Sandel</w:t>
            </w:r>
            <w:proofErr w:type="spellEnd"/>
            <w:r w:rsidRPr="001218BA">
              <w:rPr>
                <w:color w:val="000000"/>
              </w:rPr>
              <w:t xml:space="preserve">: </w:t>
            </w:r>
            <w:r w:rsidRPr="001218BA">
              <w:rPr>
                <w:i/>
                <w:iCs/>
                <w:color w:val="000000"/>
              </w:rPr>
              <w:t>Mi igazságos és mi nem?</w:t>
            </w:r>
            <w:r w:rsidRPr="001218BA">
              <w:rPr>
                <w:color w:val="000000"/>
              </w:rPr>
              <w:t xml:space="preserve"> Budapest, Corvina, 2012.</w:t>
            </w:r>
          </w:p>
        </w:tc>
      </w:tr>
    </w:tbl>
    <w:p w:rsidR="0055341A" w:rsidRPr="001218BA" w:rsidRDefault="0055341A" w:rsidP="0055341A"/>
    <w:p w:rsidR="00B67663" w:rsidRPr="001218BA" w:rsidRDefault="00B67663">
      <w:pPr>
        <w:rPr>
          <w:color w:val="0000FF"/>
        </w:rPr>
      </w:pPr>
    </w:p>
    <w:sectPr w:rsidR="00B67663" w:rsidRPr="00121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218BA"/>
    <w:rsid w:val="00205778"/>
    <w:rsid w:val="00207167"/>
    <w:rsid w:val="00221382"/>
    <w:rsid w:val="00226E48"/>
    <w:rsid w:val="00300A2A"/>
    <w:rsid w:val="00340D7D"/>
    <w:rsid w:val="00361AD6"/>
    <w:rsid w:val="00397EE7"/>
    <w:rsid w:val="003A4BB5"/>
    <w:rsid w:val="003F2971"/>
    <w:rsid w:val="0040148B"/>
    <w:rsid w:val="004B33AB"/>
    <w:rsid w:val="0055341A"/>
    <w:rsid w:val="00611DFC"/>
    <w:rsid w:val="00622D9A"/>
    <w:rsid w:val="00667C6D"/>
    <w:rsid w:val="006E3DA0"/>
    <w:rsid w:val="00737B5D"/>
    <w:rsid w:val="00787E1C"/>
    <w:rsid w:val="00797C7B"/>
    <w:rsid w:val="007C12C5"/>
    <w:rsid w:val="007C1E8F"/>
    <w:rsid w:val="007C6D9B"/>
    <w:rsid w:val="008253DB"/>
    <w:rsid w:val="00847EE0"/>
    <w:rsid w:val="008B3574"/>
    <w:rsid w:val="008D2ED0"/>
    <w:rsid w:val="00962E02"/>
    <w:rsid w:val="009757E8"/>
    <w:rsid w:val="00A372F7"/>
    <w:rsid w:val="00A64157"/>
    <w:rsid w:val="00B63E0A"/>
    <w:rsid w:val="00B67663"/>
    <w:rsid w:val="00B7005F"/>
    <w:rsid w:val="00B75E9B"/>
    <w:rsid w:val="00BC3985"/>
    <w:rsid w:val="00BC532B"/>
    <w:rsid w:val="00C2711A"/>
    <w:rsid w:val="00C84905"/>
    <w:rsid w:val="00CD1F92"/>
    <w:rsid w:val="00CE6D3B"/>
    <w:rsid w:val="00D05FF3"/>
    <w:rsid w:val="00D439CA"/>
    <w:rsid w:val="00DE2863"/>
    <w:rsid w:val="00DE78BE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C3985"/>
    <w:pPr>
      <w:autoSpaceDE/>
      <w:autoSpaceDN/>
      <w:spacing w:before="100" w:beforeAutospacing="1" w:after="142" w:line="288" w:lineRule="auto"/>
    </w:pPr>
  </w:style>
  <w:style w:type="paragraph" w:styleId="Buborkszveg">
    <w:name w:val="Balloon Text"/>
    <w:basedOn w:val="Norml"/>
    <w:link w:val="BuborkszvegChar"/>
    <w:rsid w:val="00C271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2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gambrus</cp:lastModifiedBy>
  <cp:revision>3</cp:revision>
  <cp:lastPrinted>2016-08-17T15:33:00Z</cp:lastPrinted>
  <dcterms:created xsi:type="dcterms:W3CDTF">2016-08-24T09:01:00Z</dcterms:created>
  <dcterms:modified xsi:type="dcterms:W3CDTF">2016-08-24T09:03:00Z</dcterms:modified>
</cp:coreProperties>
</file>