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>
        <w:tc>
          <w:tcPr>
            <w:tcW w:w="9212" w:type="dxa"/>
          </w:tcPr>
          <w:p w:rsidR="00205778" w:rsidRPr="005A03A8" w:rsidRDefault="00CB07FB" w:rsidP="00CB07FB">
            <w:pPr>
              <w:rPr>
                <w:b/>
              </w:rPr>
            </w:pPr>
            <w:r w:rsidRPr="005A03A8">
              <w:rPr>
                <w:b/>
              </w:rPr>
              <w:t>A k</w:t>
            </w:r>
            <w:r w:rsidR="00205778" w:rsidRPr="005A03A8">
              <w:rPr>
                <w:b/>
              </w:rPr>
              <w:t>urzus kódja</w:t>
            </w:r>
            <w:r w:rsidR="003341CE" w:rsidRPr="005A03A8">
              <w:rPr>
                <w:b/>
              </w:rPr>
              <w:t>i</w:t>
            </w:r>
            <w:r w:rsidR="00205778" w:rsidRPr="005A03A8">
              <w:rPr>
                <w:b/>
              </w:rPr>
              <w:t>:</w:t>
            </w:r>
            <w:r w:rsidR="00BD684A">
              <w:rPr>
                <w:b/>
              </w:rPr>
              <w:t xml:space="preserve"> </w:t>
            </w:r>
            <w:r w:rsidR="00BD684A" w:rsidRPr="00BD684A">
              <w:rPr>
                <w:b/>
              </w:rPr>
              <w:t>BBN-FIL-332/01</w:t>
            </w:r>
            <w:r w:rsidR="00BD684A">
              <w:rPr>
                <w:b/>
              </w:rPr>
              <w:t xml:space="preserve"> </w:t>
            </w:r>
            <w:r w:rsidR="0023213F" w:rsidRPr="0023213F">
              <w:rPr>
                <w:b/>
              </w:rPr>
              <w:t>BBN-FIL18-332.01</w:t>
            </w:r>
            <w:r w:rsidR="0023213F">
              <w:rPr>
                <w:b/>
              </w:rPr>
              <w:t xml:space="preserve"> </w:t>
            </w:r>
            <w:r w:rsidR="0023213F" w:rsidRPr="0023213F">
              <w:rPr>
                <w:b/>
              </w:rPr>
              <w:t>BMA-FILD-332/01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CB07FB">
            <w:r w:rsidRPr="005A03A8">
              <w:rPr>
                <w:b/>
              </w:rPr>
              <w:t>A k</w:t>
            </w:r>
            <w:r w:rsidR="002C50E2" w:rsidRPr="005A03A8">
              <w:rPr>
                <w:b/>
              </w:rPr>
              <w:t>urzus megnevezése:</w:t>
            </w:r>
            <w:r w:rsidR="002C50E2">
              <w:t xml:space="preserve"> </w:t>
            </w:r>
            <w:r w:rsidR="004A2269" w:rsidRPr="004A2269">
              <w:t xml:space="preserve">Hatalom és demokrácia </w:t>
            </w:r>
            <w:proofErr w:type="spellStart"/>
            <w:r w:rsidR="004A2269">
              <w:t>Hannah</w:t>
            </w:r>
            <w:proofErr w:type="spellEnd"/>
            <w:r w:rsidR="004A2269">
              <w:t xml:space="preserve"> </w:t>
            </w:r>
            <w:proofErr w:type="spellStart"/>
            <w:r w:rsidR="004A2269" w:rsidRPr="004A2269">
              <w:t>Arendt</w:t>
            </w:r>
            <w:proofErr w:type="spellEnd"/>
            <w:r w:rsidR="004A2269" w:rsidRPr="004A2269">
              <w:t xml:space="preserve"> filozófiájában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CB07FB">
            <w:r w:rsidRPr="005A03A8">
              <w:rPr>
                <w:b/>
              </w:rPr>
              <w:t>A k</w:t>
            </w:r>
            <w:r w:rsidR="00D439CA" w:rsidRPr="005A03A8">
              <w:rPr>
                <w:b/>
              </w:rPr>
              <w:t>urzus megnevezése angolul</w:t>
            </w:r>
            <w:r w:rsidR="00737B5D" w:rsidRPr="005A03A8">
              <w:rPr>
                <w:b/>
              </w:rPr>
              <w:t>:</w:t>
            </w:r>
            <w:r w:rsidR="008214FD">
              <w:t xml:space="preserve"> </w:t>
            </w:r>
            <w:proofErr w:type="spellStart"/>
            <w:r w:rsidR="004A2269">
              <w:t>Power</w:t>
            </w:r>
            <w:proofErr w:type="spellEnd"/>
            <w:r w:rsidR="004A2269">
              <w:t xml:space="preserve"> and </w:t>
            </w:r>
            <w:proofErr w:type="spellStart"/>
            <w:r w:rsidR="004A2269">
              <w:t>democracy</w:t>
            </w:r>
            <w:proofErr w:type="spellEnd"/>
            <w:r w:rsidR="005A03A8">
              <w:t xml:space="preserve"> </w:t>
            </w:r>
            <w:proofErr w:type="spellStart"/>
            <w:r w:rsidR="00DB3F01">
              <w:t>in</w:t>
            </w:r>
            <w:proofErr w:type="spellEnd"/>
            <w:r w:rsidR="00DB3F01">
              <w:t xml:space="preserve"> </w:t>
            </w:r>
            <w:proofErr w:type="spellStart"/>
            <w:r w:rsidR="005A03A8">
              <w:t>Hannah</w:t>
            </w:r>
            <w:proofErr w:type="spellEnd"/>
            <w:r w:rsidR="005A03A8">
              <w:t xml:space="preserve"> </w:t>
            </w:r>
            <w:proofErr w:type="spellStart"/>
            <w:r w:rsidR="005A03A8">
              <w:t>Arendt’s</w:t>
            </w:r>
            <w:proofErr w:type="spellEnd"/>
            <w:r w:rsidR="005A03A8">
              <w:t xml:space="preserve"> </w:t>
            </w:r>
            <w:proofErr w:type="spellStart"/>
            <w:r w:rsidR="005A03A8">
              <w:t>philosophy</w:t>
            </w:r>
            <w:proofErr w:type="spellEnd"/>
          </w:p>
        </w:tc>
      </w:tr>
      <w:tr w:rsidR="003341CE" w:rsidRPr="003341CE">
        <w:tc>
          <w:tcPr>
            <w:tcW w:w="9212" w:type="dxa"/>
          </w:tcPr>
          <w:p w:rsidR="00F2521B" w:rsidRPr="003341CE" w:rsidRDefault="00CB07FB" w:rsidP="00E6609E">
            <w:pPr>
              <w:suppressAutoHyphens/>
            </w:pPr>
            <w:r w:rsidRPr="005A03A8">
              <w:rPr>
                <w:b/>
              </w:rPr>
              <w:t>A k</w:t>
            </w:r>
            <w:r w:rsidR="00F2521B" w:rsidRPr="005A03A8">
              <w:rPr>
                <w:b/>
              </w:rPr>
              <w:t>urzus előadója:</w:t>
            </w:r>
            <w:r w:rsidR="005A03A8">
              <w:t xml:space="preserve"> </w:t>
            </w:r>
            <w:bookmarkStart w:id="0" w:name="_GoBack"/>
            <w:proofErr w:type="spellStart"/>
            <w:r w:rsidR="005A03A8">
              <w:t>Ruszkai</w:t>
            </w:r>
            <w:proofErr w:type="spellEnd"/>
            <w:r w:rsidR="005A03A8">
              <w:t xml:space="preserve"> Szilvia Éva</w:t>
            </w:r>
            <w:bookmarkEnd w:id="0"/>
          </w:p>
        </w:tc>
      </w:tr>
    </w:tbl>
    <w:p w:rsidR="00B2126E" w:rsidRPr="003341C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0128B9">
        <w:tc>
          <w:tcPr>
            <w:tcW w:w="9212" w:type="dxa"/>
          </w:tcPr>
          <w:p w:rsidR="002C50E2" w:rsidRPr="005A03A8" w:rsidRDefault="003341CE" w:rsidP="000128B9">
            <w:pPr>
              <w:rPr>
                <w:b/>
              </w:rPr>
            </w:pPr>
            <w:r w:rsidRPr="005A03A8">
              <w:rPr>
                <w:b/>
              </w:rPr>
              <w:t>Az o</w:t>
            </w:r>
            <w:r w:rsidR="000128B9" w:rsidRPr="005A03A8">
              <w:rPr>
                <w:b/>
              </w:rPr>
              <w:t>ktatás célja</w:t>
            </w:r>
            <w:r w:rsidRPr="005A03A8">
              <w:rPr>
                <w:b/>
              </w:rPr>
              <w:t>:</w:t>
            </w:r>
            <w:r w:rsidR="002C50E2" w:rsidRPr="005A03A8">
              <w:rPr>
                <w:b/>
              </w:rPr>
              <w:t xml:space="preserve"> </w:t>
            </w:r>
          </w:p>
          <w:p w:rsidR="00435C83" w:rsidRPr="003341CE" w:rsidRDefault="000730C7" w:rsidP="000730C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A kurzus keretében</w:t>
            </w:r>
            <w:r w:rsidRPr="000730C7">
              <w:rPr>
                <w:spacing w:val="-3"/>
              </w:rPr>
              <w:t xml:space="preserve"> </w:t>
            </w:r>
            <w:proofErr w:type="spellStart"/>
            <w:r w:rsidRPr="000730C7">
              <w:rPr>
                <w:spacing w:val="-3"/>
              </w:rPr>
              <w:t>Hannah</w:t>
            </w:r>
            <w:proofErr w:type="spellEnd"/>
            <w:r w:rsidRPr="000730C7">
              <w:rPr>
                <w:spacing w:val="-3"/>
              </w:rPr>
              <w:t xml:space="preserve"> </w:t>
            </w:r>
            <w:proofErr w:type="spellStart"/>
            <w:r w:rsidRPr="000730C7">
              <w:rPr>
                <w:spacing w:val="-3"/>
              </w:rPr>
              <w:t>Arendt</w:t>
            </w:r>
            <w:proofErr w:type="spellEnd"/>
            <w:r w:rsidRPr="000730C7">
              <w:rPr>
                <w:spacing w:val="-3"/>
              </w:rPr>
              <w:t xml:space="preserve"> politikai gondolkodói útját követve olyan </w:t>
            </w:r>
            <w:r>
              <w:rPr>
                <w:spacing w:val="-3"/>
              </w:rPr>
              <w:t>fontos politikai filozófiai fogalmak</w:t>
            </w:r>
            <w:r w:rsidR="00DD3EBB">
              <w:rPr>
                <w:spacing w:val="-3"/>
              </w:rPr>
              <w:t xml:space="preserve"> kerülnek tárgyalásra,</w:t>
            </w:r>
            <w:r w:rsidR="00CF0D03">
              <w:rPr>
                <w:spacing w:val="-3"/>
              </w:rPr>
              <w:t xml:space="preserve"> </w:t>
            </w:r>
            <w:r w:rsidR="00DD3EBB">
              <w:rPr>
                <w:spacing w:val="-3"/>
              </w:rPr>
              <w:t xml:space="preserve">mint </w:t>
            </w:r>
            <w:r w:rsidRPr="000730C7">
              <w:rPr>
                <w:spacing w:val="-3"/>
              </w:rPr>
              <w:t xml:space="preserve">a hatalom, tekintély, demokrácia, totalitarizmus és a nyilvánosság. Az </w:t>
            </w:r>
            <w:r w:rsidR="00DD3EBB">
              <w:rPr>
                <w:spacing w:val="-3"/>
              </w:rPr>
              <w:t>órák</w:t>
            </w:r>
            <w:r w:rsidRPr="000730C7">
              <w:rPr>
                <w:spacing w:val="-3"/>
              </w:rPr>
              <w:t xml:space="preserve"> struktúrája egyrészt az </w:t>
            </w:r>
            <w:proofErr w:type="spellStart"/>
            <w:r w:rsidRPr="000730C7">
              <w:rPr>
                <w:spacing w:val="-3"/>
              </w:rPr>
              <w:t>arendti</w:t>
            </w:r>
            <w:proofErr w:type="spellEnd"/>
            <w:r w:rsidRPr="000730C7">
              <w:rPr>
                <w:spacing w:val="-3"/>
              </w:rPr>
              <w:t xml:space="preserve"> életmű kronológiáját követi, másfelől pedig a jelenkor számára egyre relevánsabb témák kerülnek elő, így jutunk el a XX. századi totalitárius rendszerektől az </w:t>
            </w:r>
            <w:proofErr w:type="spellStart"/>
            <w:r w:rsidRPr="000730C7">
              <w:rPr>
                <w:spacing w:val="-3"/>
              </w:rPr>
              <w:t>arendti</w:t>
            </w:r>
            <w:proofErr w:type="spellEnd"/>
            <w:r w:rsidRPr="000730C7">
              <w:rPr>
                <w:spacing w:val="-3"/>
              </w:rPr>
              <w:t xml:space="preserve"> cselekvésfogalom </w:t>
            </w:r>
            <w:r w:rsidR="00DD3EBB">
              <w:rPr>
                <w:spacing w:val="-3"/>
              </w:rPr>
              <w:t xml:space="preserve">társadalomelméleti </w:t>
            </w:r>
            <w:r w:rsidRPr="000730C7">
              <w:rPr>
                <w:spacing w:val="-3"/>
              </w:rPr>
              <w:t>elemzéséhez és civil társadalomként való definiálásához.</w:t>
            </w:r>
            <w:r w:rsidR="00DD3EBB">
              <w:rPr>
                <w:spacing w:val="-3"/>
              </w:rPr>
              <w:t xml:space="preserve"> A kurzus </w:t>
            </w:r>
            <w:r w:rsidR="00CF0D03">
              <w:rPr>
                <w:spacing w:val="-3"/>
              </w:rPr>
              <w:t>elsősorban a politikai filozófia és a modern társadalomfilozófia iránt érdeklődő hallgatók számára lehet hasznos.</w:t>
            </w: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406B9" w:rsidRPr="005A03A8" w:rsidRDefault="003341CE" w:rsidP="001406B9">
            <w:pPr>
              <w:rPr>
                <w:b/>
              </w:rPr>
            </w:pPr>
            <w:r w:rsidRPr="005A03A8">
              <w:rPr>
                <w:b/>
              </w:rPr>
              <w:t>A t</w:t>
            </w:r>
            <w:r w:rsidR="00CE58DF" w:rsidRPr="005A03A8">
              <w:rPr>
                <w:b/>
              </w:rPr>
              <w:t>antárgy tartalma</w:t>
            </w:r>
            <w:r w:rsidRPr="005A03A8">
              <w:rPr>
                <w:b/>
              </w:rPr>
              <w:t>:</w:t>
            </w:r>
            <w:r w:rsidR="001406B9" w:rsidRPr="005A03A8">
              <w:rPr>
                <w:b/>
              </w:rPr>
              <w:t xml:space="preserve"> </w:t>
            </w:r>
          </w:p>
          <w:p w:rsidR="000128B9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óra: Bevezetés</w:t>
            </w:r>
            <w:r w:rsidR="00517539">
              <w:rPr>
                <w:spacing w:val="-3"/>
              </w:rPr>
              <w:t xml:space="preserve">: az </w:t>
            </w:r>
            <w:proofErr w:type="spellStart"/>
            <w:r w:rsidR="00517539">
              <w:rPr>
                <w:spacing w:val="-3"/>
              </w:rPr>
              <w:t>arendti</w:t>
            </w:r>
            <w:proofErr w:type="spellEnd"/>
            <w:r w:rsidR="00517539">
              <w:rPr>
                <w:spacing w:val="-3"/>
              </w:rPr>
              <w:t xml:space="preserve"> filozófia alapvonalai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517539">
              <w:rPr>
                <w:spacing w:val="-3"/>
              </w:rPr>
              <w:t xml:space="preserve">A totalitarizmus </w:t>
            </w:r>
            <w:r w:rsidR="005B7CF2">
              <w:rPr>
                <w:spacing w:val="-3"/>
              </w:rPr>
              <w:t>és a modern gonosz</w:t>
            </w:r>
          </w:p>
          <w:p w:rsidR="002D4BCB" w:rsidRPr="00B814A9" w:rsidRDefault="002D4BCB" w:rsidP="00B814A9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</w:t>
            </w:r>
            <w:r w:rsidR="00517539" w:rsidRPr="00B814A9">
              <w:rPr>
                <w:spacing w:val="-3"/>
              </w:rPr>
              <w:t>A felelősség és a lelkiismeret szerepe a politikában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>: Hatalom &amp; erőszak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Az elemi köztársaságok </w:t>
            </w:r>
            <w:proofErr w:type="spellStart"/>
            <w:r w:rsidR="00517539">
              <w:rPr>
                <w:spacing w:val="-3"/>
              </w:rPr>
              <w:t>arendti</w:t>
            </w:r>
            <w:proofErr w:type="spellEnd"/>
            <w:r w:rsidR="00517539">
              <w:rPr>
                <w:spacing w:val="-3"/>
              </w:rPr>
              <w:t xml:space="preserve"> képe</w:t>
            </w:r>
          </w:p>
          <w:p w:rsidR="0097445F" w:rsidRDefault="0097445F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A politikai én – a homo </w:t>
            </w:r>
            <w:proofErr w:type="spellStart"/>
            <w:r>
              <w:rPr>
                <w:spacing w:val="-3"/>
              </w:rPr>
              <w:t>politicus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arendti</w:t>
            </w:r>
            <w:proofErr w:type="spellEnd"/>
            <w:r>
              <w:rPr>
                <w:spacing w:val="-3"/>
              </w:rPr>
              <w:t xml:space="preserve"> fogalma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>: Nyilvánosság &amp; szabadság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</w:t>
            </w:r>
            <w:r w:rsidR="00E17D0B">
              <w:rPr>
                <w:spacing w:val="-3"/>
              </w:rPr>
              <w:t>A modern demokrácia kritikája</w:t>
            </w:r>
          </w:p>
          <w:p w:rsidR="005B7CF2" w:rsidRDefault="005B7CF2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E17D0B">
              <w:rPr>
                <w:spacing w:val="-3"/>
              </w:rPr>
              <w:t>Pluralizmus &amp; egyenlőség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Az </w:t>
            </w:r>
            <w:proofErr w:type="spellStart"/>
            <w:r w:rsidR="00517539">
              <w:rPr>
                <w:spacing w:val="-3"/>
              </w:rPr>
              <w:t>arendti</w:t>
            </w:r>
            <w:proofErr w:type="spellEnd"/>
            <w:r w:rsidR="00517539">
              <w:rPr>
                <w:spacing w:val="-3"/>
              </w:rPr>
              <w:t xml:space="preserve"> cselekvés, mint </w:t>
            </w:r>
            <w:proofErr w:type="spellStart"/>
            <w:r w:rsidR="00517539">
              <w:rPr>
                <w:spacing w:val="-3"/>
              </w:rPr>
              <w:t>deliberáció</w:t>
            </w:r>
            <w:proofErr w:type="spellEnd"/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Az </w:t>
            </w:r>
            <w:proofErr w:type="spellStart"/>
            <w:r w:rsidR="00517539">
              <w:rPr>
                <w:spacing w:val="-3"/>
              </w:rPr>
              <w:t>arendti</w:t>
            </w:r>
            <w:proofErr w:type="spellEnd"/>
            <w:r w:rsidR="00517539">
              <w:rPr>
                <w:spacing w:val="-3"/>
              </w:rPr>
              <w:t xml:space="preserve"> cselekvés, mint civil társadalom</w:t>
            </w:r>
          </w:p>
          <w:p w:rsidR="00B814A9" w:rsidRPr="0097445F" w:rsidRDefault="002D4BCB" w:rsidP="0097445F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97445F">
              <w:rPr>
                <w:spacing w:val="-3"/>
              </w:rPr>
              <w:t xml:space="preserve">: Összegzés: Az ideális politikai modell felállítása </w:t>
            </w:r>
            <w:proofErr w:type="spellStart"/>
            <w:r w:rsidR="0097445F">
              <w:rPr>
                <w:spacing w:val="-3"/>
              </w:rPr>
              <w:t>Arendt</w:t>
            </w:r>
            <w:proofErr w:type="spellEnd"/>
            <w:r w:rsidR="0097445F">
              <w:rPr>
                <w:spacing w:val="-3"/>
              </w:rPr>
              <w:t xml:space="preserve"> filozófiájában</w:t>
            </w: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8F569C" w:rsidRPr="006D2D4F" w:rsidRDefault="00845C4A" w:rsidP="001406B9">
            <w:pPr>
              <w:rPr>
                <w:b/>
              </w:rPr>
            </w:pPr>
            <w:r w:rsidRPr="005A03A8">
              <w:rPr>
                <w:b/>
              </w:rPr>
              <w:t>A kurzus számonkérési és értékelési rendszere:</w:t>
            </w:r>
            <w:r w:rsidR="00AC5510" w:rsidRPr="005A03A8">
              <w:rPr>
                <w:b/>
              </w:rPr>
              <w:t xml:space="preserve"> </w:t>
            </w:r>
            <w:r w:rsidR="008F569C" w:rsidRPr="008F569C">
              <w:t>A kurzus teljesítésének feltételei:</w:t>
            </w:r>
          </w:p>
          <w:p w:rsidR="000128B9" w:rsidRDefault="005A03A8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aktív órai részvétel</w:t>
            </w:r>
          </w:p>
          <w:p w:rsidR="005A03A8" w:rsidRDefault="005A03A8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szakirodalom feldolgozása</w:t>
            </w:r>
          </w:p>
          <w:p w:rsidR="005A03A8" w:rsidRPr="005A03A8" w:rsidRDefault="005A03A8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szemináriumi dolgozat</w:t>
            </w:r>
            <w:r w:rsidR="008F569C">
              <w:rPr>
                <w:spacing w:val="-3"/>
              </w:rPr>
              <w:t>/esszé</w:t>
            </w: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406B9" w:rsidRDefault="00B2126E" w:rsidP="001406B9">
            <w:pPr>
              <w:rPr>
                <w:b/>
                <w:spacing w:val="-3"/>
              </w:rPr>
            </w:pPr>
            <w:r w:rsidRPr="005A03A8">
              <w:rPr>
                <w:b/>
              </w:rPr>
              <w:t>Irodalom</w:t>
            </w:r>
            <w:r w:rsidR="003341CE" w:rsidRPr="005A03A8">
              <w:rPr>
                <w:b/>
              </w:rPr>
              <w:t>:</w:t>
            </w:r>
          </w:p>
          <w:p w:rsidR="00F23A20" w:rsidRPr="00F23A20" w:rsidRDefault="00F23A20" w:rsidP="00F23A20">
            <w:pPr>
              <w:pStyle w:val="Listaszerbekezds"/>
              <w:numPr>
                <w:ilvl w:val="0"/>
                <w:numId w:val="7"/>
              </w:numPr>
              <w:rPr>
                <w:b/>
                <w:spacing w:val="-3"/>
              </w:rPr>
            </w:pPr>
            <w:r>
              <w:rPr>
                <w:b/>
                <w:spacing w:val="-3"/>
              </w:rPr>
              <w:t>Primer irodalom:</w:t>
            </w:r>
          </w:p>
          <w:p w:rsidR="00F23A20" w:rsidRPr="00F23A20" w:rsidRDefault="00F23A20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F23A20">
              <w:rPr>
                <w:spacing w:val="-3"/>
              </w:rPr>
              <w:t>Arendt</w:t>
            </w:r>
            <w:proofErr w:type="spellEnd"/>
            <w:r w:rsidRPr="00F23A20">
              <w:rPr>
                <w:spacing w:val="-3"/>
              </w:rPr>
              <w:t xml:space="preserve">, </w:t>
            </w:r>
            <w:proofErr w:type="spellStart"/>
            <w:r w:rsidRPr="00F23A20">
              <w:rPr>
                <w:spacing w:val="-3"/>
              </w:rPr>
              <w:t>Hannah</w:t>
            </w:r>
            <w:proofErr w:type="spellEnd"/>
            <w:r w:rsidRPr="00F23A20">
              <w:rPr>
                <w:spacing w:val="-3"/>
              </w:rPr>
              <w:t xml:space="preserve"> (1970): </w:t>
            </w:r>
            <w:proofErr w:type="spellStart"/>
            <w:r w:rsidRPr="00F23A20">
              <w:rPr>
                <w:i/>
                <w:spacing w:val="-3"/>
              </w:rPr>
              <w:t>On</w:t>
            </w:r>
            <w:proofErr w:type="spellEnd"/>
            <w:r w:rsidRPr="00F23A20">
              <w:rPr>
                <w:i/>
                <w:spacing w:val="-3"/>
              </w:rPr>
              <w:t xml:space="preserve"> </w:t>
            </w:r>
            <w:proofErr w:type="spellStart"/>
            <w:r w:rsidRPr="00F23A20">
              <w:rPr>
                <w:i/>
                <w:spacing w:val="-3"/>
              </w:rPr>
              <w:t>Violence</w:t>
            </w:r>
            <w:proofErr w:type="spellEnd"/>
            <w:r w:rsidRPr="00F23A20">
              <w:rPr>
                <w:spacing w:val="-3"/>
              </w:rPr>
              <w:t xml:space="preserve">, </w:t>
            </w:r>
            <w:proofErr w:type="spellStart"/>
            <w:r w:rsidRPr="00F23A20">
              <w:rPr>
                <w:spacing w:val="-3"/>
              </w:rPr>
              <w:t>Harcourt</w:t>
            </w:r>
            <w:proofErr w:type="spellEnd"/>
            <w:r w:rsidRPr="00F23A20">
              <w:rPr>
                <w:spacing w:val="-3"/>
              </w:rPr>
              <w:t xml:space="preserve"> </w:t>
            </w:r>
            <w:proofErr w:type="spellStart"/>
            <w:r w:rsidRPr="00F23A20">
              <w:rPr>
                <w:spacing w:val="-3"/>
              </w:rPr>
              <w:t>Brace</w:t>
            </w:r>
            <w:proofErr w:type="spellEnd"/>
            <w:r w:rsidRPr="00F23A20">
              <w:rPr>
                <w:spacing w:val="-3"/>
              </w:rPr>
              <w:t xml:space="preserve"> </w:t>
            </w:r>
            <w:proofErr w:type="spellStart"/>
            <w:r w:rsidRPr="00F23A20">
              <w:rPr>
                <w:spacing w:val="-3"/>
              </w:rPr>
              <w:t>Jovanovich</w:t>
            </w:r>
            <w:proofErr w:type="spellEnd"/>
            <w:r w:rsidRPr="00F23A20">
              <w:rPr>
                <w:spacing w:val="-3"/>
              </w:rPr>
              <w:t xml:space="preserve"> </w:t>
            </w:r>
            <w:proofErr w:type="spellStart"/>
            <w:r w:rsidRPr="00F23A20">
              <w:rPr>
                <w:spacing w:val="-3"/>
              </w:rPr>
              <w:t>Publishers</w:t>
            </w:r>
            <w:proofErr w:type="spellEnd"/>
            <w:r w:rsidRPr="00F23A20">
              <w:rPr>
                <w:spacing w:val="-3"/>
              </w:rPr>
              <w:t>, New York</w:t>
            </w:r>
          </w:p>
          <w:p w:rsidR="0028618B" w:rsidRDefault="0028618B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F23A20">
              <w:rPr>
                <w:spacing w:val="-3"/>
              </w:rPr>
              <w:t>Arendt</w:t>
            </w:r>
            <w:proofErr w:type="spellEnd"/>
            <w:r w:rsidRPr="00F23A20">
              <w:rPr>
                <w:spacing w:val="-3"/>
              </w:rPr>
              <w:t xml:space="preserve">, </w:t>
            </w:r>
            <w:proofErr w:type="spellStart"/>
            <w:r w:rsidRPr="00F23A20">
              <w:rPr>
                <w:spacing w:val="-3"/>
              </w:rPr>
              <w:t>Hannah</w:t>
            </w:r>
            <w:proofErr w:type="spellEnd"/>
            <w:r w:rsidRPr="00F23A20">
              <w:rPr>
                <w:spacing w:val="-3"/>
              </w:rPr>
              <w:t xml:space="preserve"> (1991): </w:t>
            </w:r>
            <w:r w:rsidRPr="00F23A20">
              <w:rPr>
                <w:i/>
                <w:spacing w:val="-3"/>
              </w:rPr>
              <w:t>A forradalom</w:t>
            </w:r>
            <w:r w:rsidRPr="00F23A20">
              <w:rPr>
                <w:spacing w:val="-3"/>
              </w:rPr>
              <w:t>, Európa Könyvkiadó, Budapest</w:t>
            </w:r>
          </w:p>
          <w:p w:rsidR="0049059E" w:rsidRPr="00F23A20" w:rsidRDefault="0049059E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49059E">
              <w:rPr>
                <w:spacing w:val="-3"/>
              </w:rPr>
              <w:t>Arendt</w:t>
            </w:r>
            <w:proofErr w:type="spellEnd"/>
            <w:r w:rsidRPr="0049059E">
              <w:rPr>
                <w:spacing w:val="-3"/>
              </w:rPr>
              <w:t xml:space="preserve">, </w:t>
            </w:r>
            <w:proofErr w:type="spellStart"/>
            <w:r w:rsidRPr="0049059E">
              <w:rPr>
                <w:spacing w:val="-3"/>
              </w:rPr>
              <w:t>Hannah</w:t>
            </w:r>
            <w:proofErr w:type="spellEnd"/>
            <w:r w:rsidRPr="0049059E">
              <w:rPr>
                <w:spacing w:val="-3"/>
              </w:rPr>
              <w:t xml:space="preserve"> (1992): </w:t>
            </w:r>
            <w:r w:rsidRPr="0049059E">
              <w:rPr>
                <w:i/>
                <w:spacing w:val="-3"/>
              </w:rPr>
              <w:t>A totalitarizmus gyökerei</w:t>
            </w:r>
            <w:r w:rsidRPr="0049059E">
              <w:rPr>
                <w:spacing w:val="-3"/>
              </w:rPr>
              <w:t>, Európa Könyvkiadó, Budapest</w:t>
            </w:r>
          </w:p>
          <w:p w:rsidR="0028618B" w:rsidRPr="00F23A20" w:rsidRDefault="0028618B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F23A20">
              <w:rPr>
                <w:spacing w:val="-3"/>
              </w:rPr>
              <w:t>Arendt</w:t>
            </w:r>
            <w:proofErr w:type="spellEnd"/>
            <w:r w:rsidRPr="00F23A20">
              <w:rPr>
                <w:spacing w:val="-3"/>
              </w:rPr>
              <w:t xml:space="preserve">, </w:t>
            </w:r>
            <w:proofErr w:type="spellStart"/>
            <w:r w:rsidRPr="00F23A20">
              <w:rPr>
                <w:spacing w:val="-3"/>
              </w:rPr>
              <w:t>Hannah</w:t>
            </w:r>
            <w:proofErr w:type="spellEnd"/>
            <w:r w:rsidRPr="00F23A20">
              <w:rPr>
                <w:spacing w:val="-3"/>
              </w:rPr>
              <w:t xml:space="preserve"> (1998): </w:t>
            </w:r>
            <w:r w:rsidRPr="00F23A20">
              <w:rPr>
                <w:i/>
                <w:spacing w:val="-3"/>
              </w:rPr>
              <w:t xml:space="preserve">The Human </w:t>
            </w:r>
            <w:proofErr w:type="spellStart"/>
            <w:r w:rsidRPr="00F23A20">
              <w:rPr>
                <w:i/>
                <w:spacing w:val="-3"/>
              </w:rPr>
              <w:t>Condition</w:t>
            </w:r>
            <w:proofErr w:type="spellEnd"/>
            <w:r w:rsidRPr="00F23A20">
              <w:rPr>
                <w:spacing w:val="-3"/>
              </w:rPr>
              <w:t>, The University of Chicago Press, Chicago</w:t>
            </w:r>
          </w:p>
          <w:p w:rsidR="0028618B" w:rsidRPr="00F23A20" w:rsidRDefault="0028618B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F23A20">
              <w:rPr>
                <w:spacing w:val="-3"/>
              </w:rPr>
              <w:t>Arendt</w:t>
            </w:r>
            <w:proofErr w:type="spellEnd"/>
            <w:r w:rsidRPr="00F23A20">
              <w:rPr>
                <w:spacing w:val="-3"/>
              </w:rPr>
              <w:t xml:space="preserve">, </w:t>
            </w:r>
            <w:proofErr w:type="spellStart"/>
            <w:r w:rsidRPr="00F23A20">
              <w:rPr>
                <w:spacing w:val="-3"/>
              </w:rPr>
              <w:t>Hannah</w:t>
            </w:r>
            <w:proofErr w:type="spellEnd"/>
            <w:r w:rsidRPr="00F23A20">
              <w:rPr>
                <w:spacing w:val="-3"/>
              </w:rPr>
              <w:t xml:space="preserve"> (2000): </w:t>
            </w:r>
            <w:proofErr w:type="spellStart"/>
            <w:r w:rsidRPr="00F23A20">
              <w:rPr>
                <w:i/>
                <w:spacing w:val="-3"/>
              </w:rPr>
              <w:t>Eichmann</w:t>
            </w:r>
            <w:proofErr w:type="spellEnd"/>
            <w:r w:rsidRPr="00F23A20">
              <w:rPr>
                <w:i/>
                <w:spacing w:val="-3"/>
              </w:rPr>
              <w:t xml:space="preserve"> Jeruzsálemben: Tudósítás a gonosz banalitásáról</w:t>
            </w:r>
            <w:r w:rsidRPr="00F23A20">
              <w:rPr>
                <w:spacing w:val="-3"/>
              </w:rPr>
              <w:t>, Osiris Kiadó, Budapest</w:t>
            </w:r>
          </w:p>
          <w:p w:rsidR="00B13C7D" w:rsidRPr="00B13C7D" w:rsidRDefault="00F23A20" w:rsidP="00B13C7D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F23A20">
              <w:rPr>
                <w:spacing w:val="-3"/>
              </w:rPr>
              <w:t>Arendt</w:t>
            </w:r>
            <w:proofErr w:type="spellEnd"/>
            <w:r w:rsidRPr="00F23A20">
              <w:rPr>
                <w:spacing w:val="-3"/>
              </w:rPr>
              <w:t xml:space="preserve">, </w:t>
            </w:r>
            <w:proofErr w:type="spellStart"/>
            <w:r w:rsidRPr="00F23A20">
              <w:rPr>
                <w:spacing w:val="-3"/>
              </w:rPr>
              <w:t>Hannah</w:t>
            </w:r>
            <w:proofErr w:type="spellEnd"/>
            <w:r w:rsidRPr="00F23A20">
              <w:rPr>
                <w:spacing w:val="-3"/>
              </w:rPr>
              <w:t xml:space="preserve"> (2003): </w:t>
            </w:r>
            <w:proofErr w:type="spellStart"/>
            <w:r w:rsidRPr="00B07FD5">
              <w:rPr>
                <w:i/>
                <w:spacing w:val="-3"/>
              </w:rPr>
              <w:t>Responsibility</w:t>
            </w:r>
            <w:proofErr w:type="spellEnd"/>
            <w:r w:rsidRPr="00B07FD5">
              <w:rPr>
                <w:i/>
                <w:spacing w:val="-3"/>
              </w:rPr>
              <w:t xml:space="preserve"> and </w:t>
            </w:r>
            <w:proofErr w:type="spellStart"/>
            <w:r w:rsidRPr="00B07FD5">
              <w:rPr>
                <w:i/>
                <w:spacing w:val="-3"/>
              </w:rPr>
              <w:t>Judgement</w:t>
            </w:r>
            <w:proofErr w:type="spellEnd"/>
            <w:r w:rsidRPr="00F23A20">
              <w:rPr>
                <w:spacing w:val="-3"/>
              </w:rPr>
              <w:t xml:space="preserve">. New York, </w:t>
            </w:r>
            <w:proofErr w:type="spellStart"/>
            <w:r w:rsidRPr="00F23A20">
              <w:rPr>
                <w:spacing w:val="-3"/>
              </w:rPr>
              <w:t>Shocken</w:t>
            </w:r>
            <w:proofErr w:type="spellEnd"/>
            <w:r w:rsidRPr="00F23A20">
              <w:rPr>
                <w:spacing w:val="-3"/>
              </w:rPr>
              <w:t xml:space="preserve"> </w:t>
            </w:r>
            <w:proofErr w:type="spellStart"/>
            <w:r w:rsidRPr="00F23A20">
              <w:rPr>
                <w:spacing w:val="-3"/>
              </w:rPr>
              <w:t>Books</w:t>
            </w:r>
            <w:proofErr w:type="spellEnd"/>
            <w:r>
              <w:rPr>
                <w:spacing w:val="-3"/>
              </w:rPr>
              <w:t>,</w:t>
            </w:r>
            <w:r w:rsidR="00B13C7D">
              <w:rPr>
                <w:spacing w:val="-3"/>
              </w:rPr>
              <w:br/>
            </w:r>
          </w:p>
          <w:p w:rsidR="00756029" w:rsidRPr="00756029" w:rsidRDefault="00F23A20" w:rsidP="00756029">
            <w:pPr>
              <w:pStyle w:val="Listaszerbekezds"/>
              <w:numPr>
                <w:ilvl w:val="0"/>
                <w:numId w:val="7"/>
              </w:numPr>
              <w:spacing w:before="240" w:after="240"/>
              <w:jc w:val="both"/>
              <w:rPr>
                <w:b/>
                <w:spacing w:val="-3"/>
              </w:rPr>
            </w:pPr>
            <w:proofErr w:type="spellStart"/>
            <w:r w:rsidRPr="00F23A20">
              <w:rPr>
                <w:b/>
                <w:spacing w:val="-3"/>
              </w:rPr>
              <w:t>Sekunder</w:t>
            </w:r>
            <w:proofErr w:type="spellEnd"/>
            <w:r w:rsidRPr="00F23A20">
              <w:rPr>
                <w:b/>
                <w:spacing w:val="-3"/>
              </w:rPr>
              <w:t xml:space="preserve"> irodalom:</w:t>
            </w:r>
          </w:p>
          <w:p w:rsidR="006901AF" w:rsidRDefault="006901AF" w:rsidP="00E55DD2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</w:rPr>
            </w:pPr>
            <w:r w:rsidRPr="006901AF">
              <w:rPr>
                <w:spacing w:val="-3"/>
              </w:rPr>
              <w:t xml:space="preserve">Lewis P. </w:t>
            </w:r>
            <w:proofErr w:type="spellStart"/>
            <w:r w:rsidRPr="006901AF">
              <w:rPr>
                <w:spacing w:val="-3"/>
              </w:rPr>
              <w:t>Hinchman</w:t>
            </w:r>
            <w:proofErr w:type="spellEnd"/>
            <w:r w:rsidRPr="006901AF">
              <w:rPr>
                <w:spacing w:val="-3"/>
              </w:rPr>
              <w:t xml:space="preserve"> – Sandra K. </w:t>
            </w:r>
            <w:proofErr w:type="spellStart"/>
            <w:r w:rsidRPr="006901AF">
              <w:rPr>
                <w:spacing w:val="-3"/>
              </w:rPr>
              <w:t>Hinchman</w:t>
            </w:r>
            <w:proofErr w:type="spellEnd"/>
            <w:r w:rsidRPr="006901AF">
              <w:rPr>
                <w:spacing w:val="-3"/>
              </w:rPr>
              <w:t xml:space="preserve"> (szerk.): </w:t>
            </w:r>
            <w:proofErr w:type="spellStart"/>
            <w:r w:rsidRPr="006901AF">
              <w:rPr>
                <w:i/>
                <w:spacing w:val="-3"/>
              </w:rPr>
              <w:t>Hannah</w:t>
            </w:r>
            <w:proofErr w:type="spellEnd"/>
            <w:r w:rsidRPr="006901AF">
              <w:rPr>
                <w:i/>
                <w:spacing w:val="-3"/>
              </w:rPr>
              <w:t xml:space="preserve"> </w:t>
            </w:r>
            <w:proofErr w:type="spellStart"/>
            <w:r w:rsidRPr="006901AF">
              <w:rPr>
                <w:i/>
                <w:spacing w:val="-3"/>
              </w:rPr>
              <w:t>Arendt</w:t>
            </w:r>
            <w:proofErr w:type="spellEnd"/>
            <w:r w:rsidRPr="006901AF">
              <w:rPr>
                <w:i/>
                <w:spacing w:val="-3"/>
              </w:rPr>
              <w:t xml:space="preserve"> </w:t>
            </w:r>
            <w:proofErr w:type="spellStart"/>
            <w:r w:rsidRPr="006901AF">
              <w:rPr>
                <w:i/>
                <w:spacing w:val="-3"/>
              </w:rPr>
              <w:t>Critical</w:t>
            </w:r>
            <w:proofErr w:type="spellEnd"/>
            <w:r w:rsidRPr="006901AF">
              <w:rPr>
                <w:i/>
                <w:spacing w:val="-3"/>
              </w:rPr>
              <w:t xml:space="preserve"> </w:t>
            </w:r>
            <w:proofErr w:type="spellStart"/>
            <w:r w:rsidRPr="006901AF">
              <w:rPr>
                <w:i/>
                <w:spacing w:val="-3"/>
              </w:rPr>
              <w:t>Essays</w:t>
            </w:r>
            <w:proofErr w:type="spellEnd"/>
            <w:r w:rsidRPr="006901AF">
              <w:rPr>
                <w:spacing w:val="-3"/>
              </w:rPr>
              <w:t xml:space="preserve">, </w:t>
            </w:r>
            <w:proofErr w:type="spellStart"/>
            <w:r w:rsidRPr="006901AF">
              <w:rPr>
                <w:spacing w:val="-3"/>
              </w:rPr>
              <w:t>Albany</w:t>
            </w:r>
            <w:proofErr w:type="spellEnd"/>
            <w:r w:rsidRPr="006901AF">
              <w:rPr>
                <w:spacing w:val="-3"/>
              </w:rPr>
              <w:t xml:space="preserve">: </w:t>
            </w:r>
            <w:proofErr w:type="spellStart"/>
            <w:r w:rsidRPr="006901AF">
              <w:rPr>
                <w:spacing w:val="-3"/>
              </w:rPr>
              <w:t>State</w:t>
            </w:r>
            <w:proofErr w:type="spellEnd"/>
            <w:r w:rsidRPr="006901AF">
              <w:rPr>
                <w:spacing w:val="-3"/>
              </w:rPr>
              <w:t xml:space="preserve"> University of New York Press</w:t>
            </w:r>
          </w:p>
          <w:p w:rsidR="00E55DD2" w:rsidRPr="00E55DD2" w:rsidRDefault="00E55DD2" w:rsidP="00E55DD2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</w:rPr>
            </w:pPr>
            <w:r w:rsidRPr="00E55DD2">
              <w:rPr>
                <w:spacing w:val="-3"/>
              </w:rPr>
              <w:t xml:space="preserve">Arató András – Cohen, Jean (1994): </w:t>
            </w:r>
            <w:r w:rsidRPr="00543B58">
              <w:rPr>
                <w:i/>
                <w:spacing w:val="-3"/>
              </w:rPr>
              <w:t xml:space="preserve">Civil Society and </w:t>
            </w:r>
            <w:proofErr w:type="spellStart"/>
            <w:r w:rsidRPr="00543B58">
              <w:rPr>
                <w:i/>
                <w:spacing w:val="-3"/>
              </w:rPr>
              <w:t>Political</w:t>
            </w:r>
            <w:proofErr w:type="spellEnd"/>
            <w:r w:rsidRPr="00543B58">
              <w:rPr>
                <w:i/>
                <w:spacing w:val="-3"/>
              </w:rPr>
              <w:t xml:space="preserve"> </w:t>
            </w:r>
            <w:proofErr w:type="spellStart"/>
            <w:r w:rsidRPr="00543B58">
              <w:rPr>
                <w:i/>
                <w:spacing w:val="-3"/>
              </w:rPr>
              <w:t>Theory</w:t>
            </w:r>
            <w:proofErr w:type="spellEnd"/>
            <w:r w:rsidRPr="00E55DD2">
              <w:rPr>
                <w:spacing w:val="-3"/>
              </w:rPr>
              <w:t>, The MIT</w:t>
            </w:r>
            <w:r>
              <w:rPr>
                <w:spacing w:val="-3"/>
              </w:rPr>
              <w:t xml:space="preserve"> </w:t>
            </w:r>
            <w:r w:rsidRPr="00E55DD2">
              <w:rPr>
                <w:spacing w:val="-3"/>
              </w:rPr>
              <w:t>Press, Cambridge</w:t>
            </w:r>
          </w:p>
          <w:p w:rsidR="00756029" w:rsidRPr="00995BF1" w:rsidRDefault="00756029" w:rsidP="00995BF1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756029">
              <w:rPr>
                <w:spacing w:val="-3"/>
              </w:rPr>
              <w:lastRenderedPageBreak/>
              <w:t>Canovan</w:t>
            </w:r>
            <w:proofErr w:type="spellEnd"/>
            <w:r w:rsidRPr="00756029">
              <w:rPr>
                <w:spacing w:val="-3"/>
              </w:rPr>
              <w:t xml:space="preserve">, Margaret (1995): </w:t>
            </w:r>
            <w:proofErr w:type="spellStart"/>
            <w:r w:rsidRPr="00995BF1">
              <w:rPr>
                <w:i/>
                <w:spacing w:val="-3"/>
              </w:rPr>
              <w:t>Hannah</w:t>
            </w:r>
            <w:proofErr w:type="spellEnd"/>
            <w:r w:rsidRPr="00995BF1">
              <w:rPr>
                <w:i/>
                <w:spacing w:val="-3"/>
              </w:rPr>
              <w:t xml:space="preserve"> </w:t>
            </w:r>
            <w:proofErr w:type="spellStart"/>
            <w:r w:rsidRPr="00995BF1">
              <w:rPr>
                <w:i/>
                <w:spacing w:val="-3"/>
              </w:rPr>
              <w:t>Arendt</w:t>
            </w:r>
            <w:proofErr w:type="spellEnd"/>
            <w:r w:rsidRPr="00995BF1">
              <w:rPr>
                <w:i/>
                <w:spacing w:val="-3"/>
              </w:rPr>
              <w:t xml:space="preserve"> – A </w:t>
            </w:r>
            <w:proofErr w:type="spellStart"/>
            <w:r w:rsidRPr="00995BF1">
              <w:rPr>
                <w:i/>
                <w:spacing w:val="-3"/>
              </w:rPr>
              <w:t>Reinterpretation</w:t>
            </w:r>
            <w:proofErr w:type="spellEnd"/>
            <w:r w:rsidRPr="00995BF1">
              <w:rPr>
                <w:i/>
                <w:spacing w:val="-3"/>
              </w:rPr>
              <w:t xml:space="preserve"> of </w:t>
            </w:r>
            <w:proofErr w:type="spellStart"/>
            <w:r w:rsidRPr="00995BF1">
              <w:rPr>
                <w:i/>
                <w:spacing w:val="-3"/>
              </w:rPr>
              <w:t>her</w:t>
            </w:r>
            <w:proofErr w:type="spellEnd"/>
            <w:r w:rsidRPr="00995BF1">
              <w:rPr>
                <w:i/>
                <w:spacing w:val="-3"/>
              </w:rPr>
              <w:t xml:space="preserve"> </w:t>
            </w:r>
            <w:proofErr w:type="spellStart"/>
            <w:r w:rsidRPr="00995BF1">
              <w:rPr>
                <w:i/>
                <w:spacing w:val="-3"/>
              </w:rPr>
              <w:t>Political</w:t>
            </w:r>
            <w:proofErr w:type="spellEnd"/>
            <w:r w:rsidRPr="00995BF1">
              <w:rPr>
                <w:i/>
                <w:spacing w:val="-3"/>
              </w:rPr>
              <w:t xml:space="preserve"> </w:t>
            </w:r>
            <w:proofErr w:type="spellStart"/>
            <w:r w:rsidRPr="00995BF1">
              <w:rPr>
                <w:i/>
                <w:spacing w:val="-3"/>
              </w:rPr>
              <w:t>Thought</w:t>
            </w:r>
            <w:proofErr w:type="spellEnd"/>
            <w:r w:rsidRPr="00756029">
              <w:rPr>
                <w:spacing w:val="-3"/>
              </w:rPr>
              <w:t>.</w:t>
            </w:r>
            <w:r w:rsidR="00995BF1">
              <w:rPr>
                <w:spacing w:val="-3"/>
              </w:rPr>
              <w:t xml:space="preserve"> </w:t>
            </w:r>
            <w:r w:rsidRPr="00995BF1">
              <w:rPr>
                <w:spacing w:val="-3"/>
              </w:rPr>
              <w:t xml:space="preserve">Cambridge, </w:t>
            </w:r>
            <w:proofErr w:type="spellStart"/>
            <w:r w:rsidRPr="00995BF1">
              <w:rPr>
                <w:spacing w:val="-3"/>
              </w:rPr>
              <w:t>Cambridge</w:t>
            </w:r>
            <w:proofErr w:type="spellEnd"/>
            <w:r w:rsidRPr="00995BF1">
              <w:rPr>
                <w:spacing w:val="-3"/>
              </w:rPr>
              <w:t xml:space="preserve"> University Press</w:t>
            </w:r>
          </w:p>
          <w:p w:rsidR="00731B9B" w:rsidRPr="00731B9B" w:rsidRDefault="00731B9B" w:rsidP="00731B9B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</w:rPr>
            </w:pPr>
            <w:r w:rsidRPr="00731B9B">
              <w:rPr>
                <w:spacing w:val="-3"/>
              </w:rPr>
              <w:t>Dana R. Villa (szerk.)</w:t>
            </w:r>
            <w:r w:rsidR="008E572C">
              <w:rPr>
                <w:spacing w:val="-3"/>
              </w:rPr>
              <w:t xml:space="preserve"> (2006)</w:t>
            </w:r>
            <w:r w:rsidRPr="00731B9B">
              <w:rPr>
                <w:spacing w:val="-3"/>
              </w:rPr>
              <w:t>:</w:t>
            </w:r>
            <w:r>
              <w:rPr>
                <w:spacing w:val="-3"/>
              </w:rPr>
              <w:t xml:space="preserve"> </w:t>
            </w:r>
            <w:r w:rsidRPr="00731B9B">
              <w:rPr>
                <w:i/>
                <w:spacing w:val="-3"/>
              </w:rPr>
              <w:t xml:space="preserve">The Cambridge </w:t>
            </w:r>
            <w:proofErr w:type="spellStart"/>
            <w:r w:rsidRPr="00731B9B">
              <w:rPr>
                <w:i/>
                <w:spacing w:val="-3"/>
              </w:rPr>
              <w:t>Companion</w:t>
            </w:r>
            <w:proofErr w:type="spellEnd"/>
            <w:r w:rsidRPr="00731B9B">
              <w:rPr>
                <w:i/>
                <w:spacing w:val="-3"/>
              </w:rPr>
              <w:t xml:space="preserve"> </w:t>
            </w:r>
            <w:proofErr w:type="spellStart"/>
            <w:r w:rsidRPr="00731B9B">
              <w:rPr>
                <w:i/>
                <w:spacing w:val="-3"/>
              </w:rPr>
              <w:t>to</w:t>
            </w:r>
            <w:proofErr w:type="spellEnd"/>
            <w:r w:rsidRPr="00731B9B">
              <w:rPr>
                <w:i/>
                <w:spacing w:val="-3"/>
              </w:rPr>
              <w:t xml:space="preserve"> </w:t>
            </w:r>
            <w:proofErr w:type="spellStart"/>
            <w:r w:rsidRPr="00731B9B">
              <w:rPr>
                <w:i/>
                <w:spacing w:val="-3"/>
              </w:rPr>
              <w:t>Hannah</w:t>
            </w:r>
            <w:proofErr w:type="spellEnd"/>
            <w:r w:rsidRPr="00731B9B">
              <w:rPr>
                <w:i/>
                <w:spacing w:val="-3"/>
              </w:rPr>
              <w:t xml:space="preserve"> </w:t>
            </w:r>
            <w:proofErr w:type="spellStart"/>
            <w:r w:rsidRPr="00731B9B">
              <w:rPr>
                <w:i/>
                <w:spacing w:val="-3"/>
              </w:rPr>
              <w:t>Arendt</w:t>
            </w:r>
            <w:proofErr w:type="spellEnd"/>
            <w:r w:rsidRPr="00731B9B">
              <w:rPr>
                <w:spacing w:val="-3"/>
              </w:rPr>
              <w:t xml:space="preserve">. Cambridge, </w:t>
            </w:r>
            <w:proofErr w:type="spellStart"/>
            <w:r w:rsidRPr="00731B9B">
              <w:rPr>
                <w:spacing w:val="-3"/>
              </w:rPr>
              <w:t>Cambridge</w:t>
            </w:r>
            <w:proofErr w:type="spellEnd"/>
            <w:r w:rsidRPr="00731B9B">
              <w:rPr>
                <w:spacing w:val="-3"/>
              </w:rPr>
              <w:t xml:space="preserve"> University Press</w:t>
            </w:r>
          </w:p>
          <w:p w:rsidR="0028618B" w:rsidRDefault="0028618B" w:rsidP="00F23A20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</w:rPr>
            </w:pPr>
            <w:r w:rsidRPr="00F23A20">
              <w:rPr>
                <w:spacing w:val="-3"/>
              </w:rPr>
              <w:t xml:space="preserve">Olay Csaba (2008): </w:t>
            </w:r>
            <w:proofErr w:type="spellStart"/>
            <w:r w:rsidRPr="00F23A20">
              <w:rPr>
                <w:i/>
                <w:spacing w:val="-3"/>
              </w:rPr>
              <w:t>Hannah</w:t>
            </w:r>
            <w:proofErr w:type="spellEnd"/>
            <w:r w:rsidRPr="00F23A20">
              <w:rPr>
                <w:i/>
                <w:spacing w:val="-3"/>
              </w:rPr>
              <w:t xml:space="preserve"> </w:t>
            </w:r>
            <w:proofErr w:type="spellStart"/>
            <w:r w:rsidRPr="00F23A20">
              <w:rPr>
                <w:i/>
                <w:spacing w:val="-3"/>
              </w:rPr>
              <w:t>Arendt</w:t>
            </w:r>
            <w:proofErr w:type="spellEnd"/>
            <w:r w:rsidRPr="00F23A20">
              <w:rPr>
                <w:i/>
                <w:spacing w:val="-3"/>
              </w:rPr>
              <w:t xml:space="preserve"> politikai egzisztencializmusa</w:t>
            </w:r>
            <w:r w:rsidRPr="00F23A20">
              <w:rPr>
                <w:spacing w:val="-3"/>
              </w:rPr>
              <w:t xml:space="preserve">, </w:t>
            </w:r>
            <w:proofErr w:type="spellStart"/>
            <w:r w:rsidRPr="00F23A20">
              <w:rPr>
                <w:spacing w:val="-3"/>
              </w:rPr>
              <w:t>L’Harmattan</w:t>
            </w:r>
            <w:proofErr w:type="spellEnd"/>
            <w:r w:rsidRPr="00F23A20">
              <w:rPr>
                <w:spacing w:val="-3"/>
              </w:rPr>
              <w:t xml:space="preserve"> Kiadó, Budapest</w:t>
            </w:r>
          </w:p>
          <w:p w:rsidR="0028618B" w:rsidRDefault="008E572C" w:rsidP="0028618B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Seyla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Benhabib</w:t>
            </w:r>
            <w:proofErr w:type="spellEnd"/>
            <w:r>
              <w:rPr>
                <w:spacing w:val="-3"/>
              </w:rPr>
              <w:t xml:space="preserve"> (szerk.) (2010): </w:t>
            </w:r>
            <w:proofErr w:type="spellStart"/>
            <w:r w:rsidRPr="00D84444">
              <w:rPr>
                <w:i/>
                <w:spacing w:val="-3"/>
              </w:rPr>
              <w:t>Politics</w:t>
            </w:r>
            <w:proofErr w:type="spellEnd"/>
            <w:r w:rsidRPr="00D84444">
              <w:rPr>
                <w:i/>
                <w:spacing w:val="-3"/>
              </w:rPr>
              <w:t xml:space="preserve"> </w:t>
            </w:r>
            <w:proofErr w:type="spellStart"/>
            <w:r w:rsidRPr="00D84444">
              <w:rPr>
                <w:i/>
                <w:spacing w:val="-3"/>
              </w:rPr>
              <w:t>in</w:t>
            </w:r>
            <w:proofErr w:type="spellEnd"/>
            <w:r w:rsidRPr="00D84444">
              <w:rPr>
                <w:i/>
                <w:spacing w:val="-3"/>
              </w:rPr>
              <w:t xml:space="preserve"> </w:t>
            </w:r>
            <w:proofErr w:type="spellStart"/>
            <w:r w:rsidRPr="00D84444">
              <w:rPr>
                <w:i/>
                <w:spacing w:val="-3"/>
              </w:rPr>
              <w:t>Dark</w:t>
            </w:r>
            <w:proofErr w:type="spellEnd"/>
            <w:r w:rsidRPr="00D84444">
              <w:rPr>
                <w:i/>
                <w:spacing w:val="-3"/>
              </w:rPr>
              <w:t xml:space="preserve"> Times: </w:t>
            </w:r>
            <w:proofErr w:type="spellStart"/>
            <w:r w:rsidRPr="00D84444">
              <w:rPr>
                <w:i/>
                <w:spacing w:val="-3"/>
              </w:rPr>
              <w:t>Encounters</w:t>
            </w:r>
            <w:proofErr w:type="spellEnd"/>
            <w:r w:rsidRPr="00D84444">
              <w:rPr>
                <w:i/>
                <w:spacing w:val="-3"/>
              </w:rPr>
              <w:t xml:space="preserve"> </w:t>
            </w:r>
            <w:proofErr w:type="spellStart"/>
            <w:r w:rsidRPr="00D84444">
              <w:rPr>
                <w:i/>
                <w:spacing w:val="-3"/>
              </w:rPr>
              <w:t>with</w:t>
            </w:r>
            <w:proofErr w:type="spellEnd"/>
            <w:r w:rsidRPr="00D84444">
              <w:rPr>
                <w:i/>
                <w:spacing w:val="-3"/>
              </w:rPr>
              <w:t xml:space="preserve"> </w:t>
            </w:r>
            <w:proofErr w:type="spellStart"/>
            <w:r w:rsidRPr="00D84444">
              <w:rPr>
                <w:i/>
                <w:spacing w:val="-3"/>
              </w:rPr>
              <w:t>Hannah</w:t>
            </w:r>
            <w:proofErr w:type="spellEnd"/>
            <w:r w:rsidRPr="00D84444">
              <w:rPr>
                <w:i/>
                <w:spacing w:val="-3"/>
              </w:rPr>
              <w:t xml:space="preserve"> </w:t>
            </w:r>
            <w:proofErr w:type="spellStart"/>
            <w:r w:rsidRPr="00D84444">
              <w:rPr>
                <w:i/>
                <w:spacing w:val="-3"/>
              </w:rPr>
              <w:t>Arendt</w:t>
            </w:r>
            <w:proofErr w:type="spellEnd"/>
            <w:r>
              <w:rPr>
                <w:spacing w:val="-3"/>
              </w:rPr>
              <w:t>.</w:t>
            </w:r>
            <w:r>
              <w:t xml:space="preserve"> </w:t>
            </w:r>
            <w:r w:rsidRPr="008E572C">
              <w:rPr>
                <w:spacing w:val="-3"/>
              </w:rPr>
              <w:t xml:space="preserve">Cambridge, </w:t>
            </w:r>
            <w:proofErr w:type="spellStart"/>
            <w:r w:rsidRPr="008E572C">
              <w:rPr>
                <w:spacing w:val="-3"/>
              </w:rPr>
              <w:t>Cambridge</w:t>
            </w:r>
            <w:proofErr w:type="spellEnd"/>
            <w:r w:rsidRPr="008E572C">
              <w:rPr>
                <w:spacing w:val="-3"/>
              </w:rPr>
              <w:t xml:space="preserve"> University Press</w:t>
            </w:r>
          </w:p>
          <w:p w:rsidR="0000665C" w:rsidRPr="005B5C9B" w:rsidRDefault="0000665C" w:rsidP="0028618B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</w:rPr>
            </w:pPr>
            <w:r w:rsidRPr="0000665C">
              <w:rPr>
                <w:spacing w:val="-3"/>
              </w:rPr>
              <w:t xml:space="preserve">Anna </w:t>
            </w:r>
            <w:proofErr w:type="spellStart"/>
            <w:r w:rsidRPr="0000665C">
              <w:rPr>
                <w:spacing w:val="-3"/>
              </w:rPr>
              <w:t>Yeatman</w:t>
            </w:r>
            <w:proofErr w:type="spellEnd"/>
            <w:r w:rsidRPr="0000665C">
              <w:rPr>
                <w:spacing w:val="-3"/>
              </w:rPr>
              <w:t xml:space="preserve"> – </w:t>
            </w:r>
            <w:proofErr w:type="spellStart"/>
            <w:r w:rsidRPr="0000665C">
              <w:rPr>
                <w:spacing w:val="-3"/>
              </w:rPr>
              <w:t>Phillip</w:t>
            </w:r>
            <w:proofErr w:type="spellEnd"/>
            <w:r w:rsidRPr="0000665C">
              <w:rPr>
                <w:spacing w:val="-3"/>
              </w:rPr>
              <w:t xml:space="preserve"> Hansen – </w:t>
            </w:r>
            <w:proofErr w:type="spellStart"/>
            <w:r w:rsidRPr="0000665C">
              <w:rPr>
                <w:spacing w:val="-3"/>
              </w:rPr>
              <w:t>Magdalena</w:t>
            </w:r>
            <w:proofErr w:type="spellEnd"/>
            <w:r w:rsidRPr="0000665C">
              <w:rPr>
                <w:spacing w:val="-3"/>
              </w:rPr>
              <w:t xml:space="preserve"> </w:t>
            </w:r>
            <w:proofErr w:type="spellStart"/>
            <w:r w:rsidRPr="0000665C">
              <w:rPr>
                <w:spacing w:val="-3"/>
              </w:rPr>
              <w:t>Zolkos</w:t>
            </w:r>
            <w:proofErr w:type="spellEnd"/>
            <w:r w:rsidRPr="0000665C">
              <w:rPr>
                <w:spacing w:val="-3"/>
              </w:rPr>
              <w:t xml:space="preserve"> – Charles </w:t>
            </w:r>
            <w:proofErr w:type="spellStart"/>
            <w:r w:rsidRPr="0000665C">
              <w:rPr>
                <w:spacing w:val="-3"/>
              </w:rPr>
              <w:t>Barbour</w:t>
            </w:r>
            <w:proofErr w:type="spellEnd"/>
            <w:r w:rsidRPr="0000665C">
              <w:rPr>
                <w:spacing w:val="-3"/>
              </w:rPr>
              <w:t xml:space="preserve"> (szerk.): </w:t>
            </w:r>
            <w:r w:rsidRPr="00B80FB7">
              <w:rPr>
                <w:i/>
                <w:spacing w:val="-3"/>
              </w:rPr>
              <w:t xml:space="preserve">Action and </w:t>
            </w:r>
            <w:proofErr w:type="spellStart"/>
            <w:r w:rsidRPr="00B80FB7">
              <w:rPr>
                <w:i/>
                <w:spacing w:val="-3"/>
              </w:rPr>
              <w:t>Appearance</w:t>
            </w:r>
            <w:proofErr w:type="spellEnd"/>
            <w:r w:rsidRPr="00B80FB7">
              <w:rPr>
                <w:i/>
                <w:spacing w:val="-3"/>
              </w:rPr>
              <w:t xml:space="preserve">: </w:t>
            </w:r>
            <w:proofErr w:type="spellStart"/>
            <w:r w:rsidRPr="00B80FB7">
              <w:rPr>
                <w:i/>
                <w:spacing w:val="-3"/>
              </w:rPr>
              <w:t>Ethics</w:t>
            </w:r>
            <w:proofErr w:type="spellEnd"/>
            <w:r w:rsidRPr="00B80FB7">
              <w:rPr>
                <w:i/>
                <w:spacing w:val="-3"/>
              </w:rPr>
              <w:t xml:space="preserve"> and </w:t>
            </w:r>
            <w:proofErr w:type="spellStart"/>
            <w:r w:rsidRPr="00B80FB7">
              <w:rPr>
                <w:i/>
                <w:spacing w:val="-3"/>
              </w:rPr>
              <w:t>the</w:t>
            </w:r>
            <w:proofErr w:type="spellEnd"/>
            <w:r w:rsidRPr="00B80FB7">
              <w:rPr>
                <w:i/>
                <w:spacing w:val="-3"/>
              </w:rPr>
              <w:t xml:space="preserve"> </w:t>
            </w:r>
            <w:proofErr w:type="spellStart"/>
            <w:r w:rsidRPr="00B80FB7">
              <w:rPr>
                <w:i/>
                <w:spacing w:val="-3"/>
              </w:rPr>
              <w:t>Politics</w:t>
            </w:r>
            <w:proofErr w:type="spellEnd"/>
            <w:r w:rsidRPr="00B80FB7">
              <w:rPr>
                <w:i/>
                <w:spacing w:val="-3"/>
              </w:rPr>
              <w:t xml:space="preserve"> of </w:t>
            </w:r>
            <w:proofErr w:type="spellStart"/>
            <w:r w:rsidRPr="00B80FB7">
              <w:rPr>
                <w:i/>
                <w:spacing w:val="-3"/>
              </w:rPr>
              <w:t>Writing</w:t>
            </w:r>
            <w:proofErr w:type="spellEnd"/>
            <w:r w:rsidRPr="00B80FB7">
              <w:rPr>
                <w:i/>
                <w:spacing w:val="-3"/>
              </w:rPr>
              <w:t xml:space="preserve"> </w:t>
            </w:r>
            <w:proofErr w:type="spellStart"/>
            <w:r w:rsidRPr="00B80FB7">
              <w:rPr>
                <w:i/>
                <w:spacing w:val="-3"/>
              </w:rPr>
              <w:t>in</w:t>
            </w:r>
            <w:proofErr w:type="spellEnd"/>
            <w:r w:rsidRPr="00B80FB7">
              <w:rPr>
                <w:i/>
                <w:spacing w:val="-3"/>
              </w:rPr>
              <w:t xml:space="preserve"> </w:t>
            </w:r>
            <w:proofErr w:type="spellStart"/>
            <w:r w:rsidRPr="00B80FB7">
              <w:rPr>
                <w:i/>
                <w:spacing w:val="-3"/>
              </w:rPr>
              <w:t>Hannah</w:t>
            </w:r>
            <w:proofErr w:type="spellEnd"/>
            <w:r w:rsidRPr="00B80FB7">
              <w:rPr>
                <w:i/>
                <w:spacing w:val="-3"/>
              </w:rPr>
              <w:t xml:space="preserve"> </w:t>
            </w:r>
            <w:proofErr w:type="spellStart"/>
            <w:r w:rsidRPr="00B80FB7">
              <w:rPr>
                <w:i/>
                <w:spacing w:val="-3"/>
              </w:rPr>
              <w:t>Arendt</w:t>
            </w:r>
            <w:proofErr w:type="spellEnd"/>
            <w:r w:rsidRPr="0000665C">
              <w:rPr>
                <w:spacing w:val="-3"/>
              </w:rPr>
              <w:t xml:space="preserve">, New York, </w:t>
            </w:r>
            <w:proofErr w:type="spellStart"/>
            <w:r w:rsidRPr="0000665C">
              <w:rPr>
                <w:spacing w:val="-3"/>
              </w:rPr>
              <w:t>Continuum</w:t>
            </w:r>
            <w:proofErr w:type="spellEnd"/>
            <w:r w:rsidRPr="0000665C">
              <w:rPr>
                <w:spacing w:val="-3"/>
              </w:rPr>
              <w:t xml:space="preserve"> </w:t>
            </w:r>
            <w:proofErr w:type="spellStart"/>
            <w:r w:rsidRPr="0000665C">
              <w:rPr>
                <w:spacing w:val="-3"/>
              </w:rPr>
              <w:t>Books</w:t>
            </w:r>
            <w:proofErr w:type="spellEnd"/>
          </w:p>
        </w:tc>
      </w:tr>
    </w:tbl>
    <w:p w:rsidR="000128B9" w:rsidRDefault="000128B9" w:rsidP="000128B9"/>
    <w:sectPr w:rsidR="0001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C78"/>
    <w:multiLevelType w:val="hybridMultilevel"/>
    <w:tmpl w:val="A808CB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B7011"/>
    <w:multiLevelType w:val="hybridMultilevel"/>
    <w:tmpl w:val="4EA20A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429B"/>
    <w:multiLevelType w:val="hybridMultilevel"/>
    <w:tmpl w:val="05BAF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6A57"/>
    <w:multiLevelType w:val="hybridMultilevel"/>
    <w:tmpl w:val="A0706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1851"/>
    <w:multiLevelType w:val="hybridMultilevel"/>
    <w:tmpl w:val="0B565D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303DF9"/>
    <w:multiLevelType w:val="hybridMultilevel"/>
    <w:tmpl w:val="BF14F6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963D22"/>
    <w:multiLevelType w:val="hybridMultilevel"/>
    <w:tmpl w:val="8CAE99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8477DD"/>
    <w:multiLevelType w:val="hybridMultilevel"/>
    <w:tmpl w:val="EB5250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4B3241"/>
    <w:multiLevelType w:val="hybridMultilevel"/>
    <w:tmpl w:val="3EBE5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665C"/>
    <w:rsid w:val="000128B9"/>
    <w:rsid w:val="000163CC"/>
    <w:rsid w:val="000706F6"/>
    <w:rsid w:val="000730C7"/>
    <w:rsid w:val="0011203A"/>
    <w:rsid w:val="001406B9"/>
    <w:rsid w:val="0014111F"/>
    <w:rsid w:val="00181756"/>
    <w:rsid w:val="001874C8"/>
    <w:rsid w:val="001E7278"/>
    <w:rsid w:val="00205778"/>
    <w:rsid w:val="00207167"/>
    <w:rsid w:val="00221382"/>
    <w:rsid w:val="00226E48"/>
    <w:rsid w:val="0023071B"/>
    <w:rsid w:val="0023213F"/>
    <w:rsid w:val="00265146"/>
    <w:rsid w:val="00266177"/>
    <w:rsid w:val="0028618B"/>
    <w:rsid w:val="002C50E2"/>
    <w:rsid w:val="002D4BCB"/>
    <w:rsid w:val="00325481"/>
    <w:rsid w:val="003341CE"/>
    <w:rsid w:val="00361AD6"/>
    <w:rsid w:val="00376D57"/>
    <w:rsid w:val="003931A3"/>
    <w:rsid w:val="00397EE7"/>
    <w:rsid w:val="003F2971"/>
    <w:rsid w:val="00435C83"/>
    <w:rsid w:val="0049059E"/>
    <w:rsid w:val="004A2269"/>
    <w:rsid w:val="004B33AB"/>
    <w:rsid w:val="004E0302"/>
    <w:rsid w:val="00511B78"/>
    <w:rsid w:val="005128D4"/>
    <w:rsid w:val="00517539"/>
    <w:rsid w:val="005207DD"/>
    <w:rsid w:val="00535932"/>
    <w:rsid w:val="00543B58"/>
    <w:rsid w:val="005A03A8"/>
    <w:rsid w:val="005A3300"/>
    <w:rsid w:val="005B5C9B"/>
    <w:rsid w:val="005B7CF2"/>
    <w:rsid w:val="005E4C9B"/>
    <w:rsid w:val="00622D9A"/>
    <w:rsid w:val="0063137E"/>
    <w:rsid w:val="006901AF"/>
    <w:rsid w:val="006D2D4F"/>
    <w:rsid w:val="006E3DA0"/>
    <w:rsid w:val="00731B9B"/>
    <w:rsid w:val="00737B5D"/>
    <w:rsid w:val="0074505B"/>
    <w:rsid w:val="00756029"/>
    <w:rsid w:val="0077100D"/>
    <w:rsid w:val="007713CE"/>
    <w:rsid w:val="00787E1C"/>
    <w:rsid w:val="00797C7B"/>
    <w:rsid w:val="007B7C33"/>
    <w:rsid w:val="007C12C5"/>
    <w:rsid w:val="007C6D9B"/>
    <w:rsid w:val="008214FD"/>
    <w:rsid w:val="008253DB"/>
    <w:rsid w:val="0084056D"/>
    <w:rsid w:val="008406E0"/>
    <w:rsid w:val="00845C4A"/>
    <w:rsid w:val="00867940"/>
    <w:rsid w:val="008756DD"/>
    <w:rsid w:val="008E572C"/>
    <w:rsid w:val="008F569C"/>
    <w:rsid w:val="009320A9"/>
    <w:rsid w:val="0097445F"/>
    <w:rsid w:val="0099155F"/>
    <w:rsid w:val="00995BF1"/>
    <w:rsid w:val="00995E9C"/>
    <w:rsid w:val="009B172A"/>
    <w:rsid w:val="00A372F7"/>
    <w:rsid w:val="00A64157"/>
    <w:rsid w:val="00AB2CFF"/>
    <w:rsid w:val="00AC5510"/>
    <w:rsid w:val="00B07FD5"/>
    <w:rsid w:val="00B13C7D"/>
    <w:rsid w:val="00B2126E"/>
    <w:rsid w:val="00B63E0A"/>
    <w:rsid w:val="00B67663"/>
    <w:rsid w:val="00B75E9B"/>
    <w:rsid w:val="00B80FB7"/>
    <w:rsid w:val="00B814A9"/>
    <w:rsid w:val="00B97C40"/>
    <w:rsid w:val="00BC532B"/>
    <w:rsid w:val="00BD684A"/>
    <w:rsid w:val="00C56066"/>
    <w:rsid w:val="00CA4F92"/>
    <w:rsid w:val="00CB07FB"/>
    <w:rsid w:val="00CE58DF"/>
    <w:rsid w:val="00CF0D03"/>
    <w:rsid w:val="00D05FF3"/>
    <w:rsid w:val="00D439CA"/>
    <w:rsid w:val="00D84444"/>
    <w:rsid w:val="00D973D5"/>
    <w:rsid w:val="00DB3F01"/>
    <w:rsid w:val="00DD3EBB"/>
    <w:rsid w:val="00DE2863"/>
    <w:rsid w:val="00E17D0B"/>
    <w:rsid w:val="00E55DD2"/>
    <w:rsid w:val="00E56511"/>
    <w:rsid w:val="00E6609E"/>
    <w:rsid w:val="00E87C60"/>
    <w:rsid w:val="00EB4543"/>
    <w:rsid w:val="00EC7091"/>
    <w:rsid w:val="00EF6397"/>
    <w:rsid w:val="00F23A20"/>
    <w:rsid w:val="00F2521B"/>
    <w:rsid w:val="00F64A6C"/>
    <w:rsid w:val="00F704B1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34D189-88C1-4B7D-814A-E628466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A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2020-01-11T09:06:00Z</dcterms:created>
  <dcterms:modified xsi:type="dcterms:W3CDTF">2020-01-11T09:06:00Z</dcterms:modified>
</cp:coreProperties>
</file>