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2"/>
      </w:tblGrid>
      <w:tr w:rsidR="007177FC" w:rsidRPr="002B67DE" w14:paraId="61696891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20F562A" w14:textId="6DC3FE9D" w:rsidR="007177FC" w:rsidRPr="002B67DE" w:rsidRDefault="007177FC">
            <w:pPr>
              <w:rPr>
                <w:rFonts w:ascii="Garamond" w:hAnsi="Garamond"/>
              </w:rPr>
            </w:pPr>
            <w:r w:rsidRPr="002B67DE">
              <w:rPr>
                <w:rFonts w:ascii="Garamond" w:hAnsi="Garamond"/>
                <w:b/>
              </w:rPr>
              <w:t>Course code(s):</w:t>
            </w:r>
            <w:r w:rsidRPr="002B67DE">
              <w:rPr>
                <w:rFonts w:ascii="Garamond" w:hAnsi="Garamond"/>
              </w:rPr>
              <w:t xml:space="preserve"> </w:t>
            </w:r>
            <w:r w:rsidR="00DF73B4" w:rsidRPr="00DF73B4">
              <w:rPr>
                <w:rFonts w:ascii="Garamond" w:hAnsi="Garamond"/>
              </w:rPr>
              <w:t>BBN-FIL18-342,BBN-FIL18-352,BBN-FIL18-332,BMA-FILD-332,BMA-FILD-352,BMA-FILD-342</w:t>
            </w:r>
          </w:p>
        </w:tc>
      </w:tr>
      <w:tr w:rsidR="007177FC" w:rsidRPr="002B67DE" w14:paraId="7E780285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3DD5E51" w14:textId="77777777" w:rsidR="007177FC" w:rsidRPr="002B67DE" w:rsidRDefault="007177FC">
            <w:pPr>
              <w:rPr>
                <w:rFonts w:ascii="Garamond" w:hAnsi="Garamond"/>
              </w:rPr>
            </w:pPr>
            <w:r w:rsidRPr="002B67DE">
              <w:rPr>
                <w:rFonts w:ascii="Garamond" w:hAnsi="Garamond"/>
                <w:b/>
              </w:rPr>
              <w:t>Title of the course</w:t>
            </w:r>
            <w:r w:rsidRPr="002B67DE">
              <w:rPr>
                <w:rFonts w:ascii="Garamond" w:hAnsi="Garamond"/>
              </w:rPr>
              <w:t>:</w:t>
            </w:r>
            <w:r w:rsidR="00054246" w:rsidRPr="002B67DE">
              <w:rPr>
                <w:rFonts w:ascii="Garamond" w:hAnsi="Garamond"/>
              </w:rPr>
              <w:t xml:space="preserve"> </w:t>
            </w:r>
            <w:r w:rsidR="00D64398" w:rsidRPr="002B67DE">
              <w:rPr>
                <w:rFonts w:ascii="Garamond" w:hAnsi="Garamond"/>
              </w:rPr>
              <w:t xml:space="preserve">Theories of </w:t>
            </w:r>
            <w:r w:rsidR="00C80203" w:rsidRPr="002B67DE">
              <w:rPr>
                <w:rFonts w:ascii="Garamond" w:hAnsi="Garamond"/>
              </w:rPr>
              <w:t xml:space="preserve">Freedom </w:t>
            </w:r>
          </w:p>
        </w:tc>
      </w:tr>
      <w:tr w:rsidR="007177FC" w:rsidRPr="002B67DE" w14:paraId="39BAAF1F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D0591E4" w14:textId="0B2F0807" w:rsidR="007177FC" w:rsidRPr="002B67DE" w:rsidRDefault="007177FC">
            <w:pPr>
              <w:rPr>
                <w:rFonts w:ascii="Garamond" w:hAnsi="Garamond"/>
              </w:rPr>
            </w:pPr>
            <w:r w:rsidRPr="002B67DE">
              <w:rPr>
                <w:rFonts w:ascii="Garamond" w:hAnsi="Garamond"/>
                <w:b/>
              </w:rPr>
              <w:t>Instructor</w:t>
            </w:r>
            <w:r w:rsidRPr="002B67DE">
              <w:rPr>
                <w:rFonts w:ascii="Garamond" w:hAnsi="Garamond"/>
              </w:rPr>
              <w:t>:</w:t>
            </w:r>
            <w:r w:rsidR="00054246" w:rsidRPr="002B67DE">
              <w:rPr>
                <w:rFonts w:ascii="Garamond" w:hAnsi="Garamond"/>
              </w:rPr>
              <w:t xml:space="preserve"> Perica </w:t>
            </w:r>
            <w:proofErr w:type="spellStart"/>
            <w:r w:rsidR="00054246" w:rsidRPr="002B67DE">
              <w:rPr>
                <w:rFonts w:ascii="Garamond" w:hAnsi="Garamond"/>
              </w:rPr>
              <w:t>Jovchevski</w:t>
            </w:r>
            <w:proofErr w:type="spellEnd"/>
          </w:p>
        </w:tc>
      </w:tr>
      <w:tr w:rsidR="00BE45F5" w:rsidRPr="002B67DE" w14:paraId="3ED03ADA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9DD0331" w14:textId="50F51109" w:rsidR="00BE45F5" w:rsidRPr="002B67DE" w:rsidRDefault="00BE45F5">
            <w:pPr>
              <w:rPr>
                <w:rFonts w:ascii="Garamond" w:hAnsi="Garamond"/>
                <w:b/>
              </w:rPr>
            </w:pPr>
            <w:r w:rsidRPr="002B67DE">
              <w:rPr>
                <w:rFonts w:ascii="Garamond" w:hAnsi="Garamond"/>
                <w:b/>
              </w:rPr>
              <w:t xml:space="preserve">Time: </w:t>
            </w:r>
            <w:r w:rsidR="00C80203" w:rsidRPr="002B67DE">
              <w:rPr>
                <w:rFonts w:ascii="Garamond" w:hAnsi="Garamond"/>
                <w:bCs/>
              </w:rPr>
              <w:t>Tues</w:t>
            </w:r>
            <w:r w:rsidRPr="002B67DE">
              <w:rPr>
                <w:rFonts w:ascii="Garamond" w:hAnsi="Garamond"/>
                <w:bCs/>
              </w:rPr>
              <w:t>days, 3.</w:t>
            </w:r>
            <w:r w:rsidR="00E16A61">
              <w:rPr>
                <w:rFonts w:ascii="Garamond" w:hAnsi="Garamond"/>
                <w:bCs/>
              </w:rPr>
              <w:t>15</w:t>
            </w:r>
            <w:r w:rsidRPr="002B67DE">
              <w:rPr>
                <w:rFonts w:ascii="Garamond" w:hAnsi="Garamond"/>
                <w:bCs/>
              </w:rPr>
              <w:t>-4.</w:t>
            </w:r>
            <w:r w:rsidR="00E16A61">
              <w:rPr>
                <w:rFonts w:ascii="Garamond" w:hAnsi="Garamond"/>
                <w:bCs/>
              </w:rPr>
              <w:t>45</w:t>
            </w:r>
            <w:r w:rsidRPr="002B67DE">
              <w:rPr>
                <w:rFonts w:ascii="Garamond" w:hAnsi="Garamond"/>
                <w:bCs/>
              </w:rPr>
              <w:t>pm</w:t>
            </w:r>
          </w:p>
        </w:tc>
      </w:tr>
      <w:tr w:rsidR="00D23AF9" w:rsidRPr="002B67DE" w14:paraId="737F8E1F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56EA50C" w14:textId="77777777" w:rsidR="00D23AF9" w:rsidRPr="002B67DE" w:rsidRDefault="00D23AF9" w:rsidP="00D23AF9">
            <w:pPr>
              <w:rPr>
                <w:rFonts w:ascii="Garamond" w:hAnsi="Garamond"/>
                <w:b/>
              </w:rPr>
            </w:pPr>
            <w:r w:rsidRPr="002B67DE">
              <w:rPr>
                <w:rFonts w:ascii="Garamond" w:hAnsi="Garamond"/>
                <w:b/>
              </w:rPr>
              <w:t>Course description:</w:t>
            </w:r>
          </w:p>
          <w:p w14:paraId="10BE8DC3" w14:textId="77777777" w:rsidR="006C0B1C" w:rsidRPr="002B67DE" w:rsidRDefault="006C0B1C" w:rsidP="00D23AF9">
            <w:pPr>
              <w:rPr>
                <w:rFonts w:ascii="Garamond" w:hAnsi="Garamond"/>
                <w:b/>
              </w:rPr>
            </w:pPr>
          </w:p>
          <w:p w14:paraId="7951217E" w14:textId="1A5A0FC7" w:rsidR="00E424FE" w:rsidRPr="002B67DE" w:rsidRDefault="003456DB" w:rsidP="002C1ADF">
            <w:pPr>
              <w:suppressAutoHyphens w:val="0"/>
              <w:rPr>
                <w:rFonts w:ascii="Garamond" w:hAnsi="Garamond" w:cs="TimesNewRomanPSMT"/>
                <w:kern w:val="0"/>
                <w:lang w:bidi="ar-SA"/>
              </w:rPr>
            </w:pPr>
            <w:r w:rsidRPr="002B67DE">
              <w:rPr>
                <w:rFonts w:ascii="Garamond" w:hAnsi="Garamond" w:cs="TimesNewRomanPSMT"/>
                <w:kern w:val="0"/>
                <w:lang w:bidi="ar-SA"/>
              </w:rPr>
              <w:t>Under what conditions is an action of a person</w:t>
            </w:r>
            <w:r w:rsidR="00507C81">
              <w:rPr>
                <w:rFonts w:ascii="Garamond" w:hAnsi="Garamond" w:cs="TimesNewRomanPSMT"/>
                <w:kern w:val="0"/>
                <w:lang w:bidi="ar-SA"/>
              </w:rPr>
              <w:t>,</w:t>
            </w:r>
            <w:r w:rsidRPr="002B67DE">
              <w:rPr>
                <w:rFonts w:ascii="Garamond" w:hAnsi="Garamond" w:cs="TimesNewRomanPSMT"/>
                <w:kern w:val="0"/>
                <w:lang w:bidi="ar-SA"/>
              </w:rPr>
              <w:t xml:space="preserve"> free? Is it when there is an absence of obstacles to one’s actions? Or</w:t>
            </w:r>
            <w:r w:rsidR="00E424FE" w:rsidRPr="002B67DE">
              <w:rPr>
                <w:rFonts w:ascii="Garamond" w:hAnsi="Garamond" w:cs="TimesNewRomanPSMT"/>
                <w:kern w:val="0"/>
                <w:lang w:bidi="ar-SA"/>
              </w:rPr>
              <w:t>,</w:t>
            </w:r>
            <w:r w:rsidRPr="002B67DE">
              <w:rPr>
                <w:rFonts w:ascii="Garamond" w:hAnsi="Garamond" w:cs="TimesNewRomanPSMT"/>
                <w:kern w:val="0"/>
                <w:lang w:bidi="ar-SA"/>
              </w:rPr>
              <w:t xml:space="preserve"> when one is capable to act on what one wants? Or</w:t>
            </w:r>
            <w:r w:rsidR="00E424FE" w:rsidRPr="002B67DE">
              <w:rPr>
                <w:rFonts w:ascii="Garamond" w:hAnsi="Garamond" w:cs="TimesNewRomanPSMT"/>
                <w:kern w:val="0"/>
                <w:lang w:bidi="ar-SA"/>
              </w:rPr>
              <w:t>,</w:t>
            </w:r>
            <w:r w:rsidRPr="002B67DE">
              <w:rPr>
                <w:rFonts w:ascii="Garamond" w:hAnsi="Garamond" w:cs="TimesNewRomanPSMT"/>
                <w:kern w:val="0"/>
                <w:lang w:bidi="ar-SA"/>
              </w:rPr>
              <w:t xml:space="preserve"> perhaps when one is non-dominated, in the sense that one’s actions cannot be subject to arbitrary interference by others? Are some </w:t>
            </w:r>
            <w:r w:rsidR="00E424FE" w:rsidRPr="002B67DE">
              <w:rPr>
                <w:rFonts w:ascii="Garamond" w:hAnsi="Garamond" w:cs="TimesNewRomanPSMT"/>
                <w:kern w:val="0"/>
                <w:lang w:bidi="ar-SA"/>
              </w:rPr>
              <w:t>liberties</w:t>
            </w:r>
            <w:r w:rsidRPr="002B67DE">
              <w:rPr>
                <w:rFonts w:ascii="Garamond" w:hAnsi="Garamond" w:cs="TimesNewRomanPSMT"/>
                <w:kern w:val="0"/>
                <w:lang w:bidi="ar-SA"/>
              </w:rPr>
              <w:t xml:space="preserve"> more valuable </w:t>
            </w:r>
            <w:r w:rsidR="00E424FE" w:rsidRPr="002B67DE">
              <w:rPr>
                <w:rFonts w:ascii="Garamond" w:hAnsi="Garamond" w:cs="TimesNewRomanPSMT"/>
                <w:kern w:val="0"/>
                <w:lang w:bidi="ar-SA"/>
              </w:rPr>
              <w:t xml:space="preserve">or fundamental </w:t>
            </w:r>
            <w:r w:rsidRPr="002B67DE">
              <w:rPr>
                <w:rFonts w:ascii="Garamond" w:hAnsi="Garamond" w:cs="TimesNewRomanPSMT"/>
                <w:kern w:val="0"/>
                <w:lang w:bidi="ar-SA"/>
              </w:rPr>
              <w:t xml:space="preserve">than others? Is </w:t>
            </w:r>
            <w:r w:rsidR="00E424FE" w:rsidRPr="002B67DE">
              <w:rPr>
                <w:rFonts w:ascii="Garamond" w:hAnsi="Garamond" w:cs="TimesNewRomanPSMT"/>
                <w:kern w:val="0"/>
                <w:lang w:bidi="ar-SA"/>
              </w:rPr>
              <w:t xml:space="preserve">the freedom to buy whatever one wants as valuable as the freedom of religion? </w:t>
            </w:r>
            <w:r w:rsidR="00C604C4" w:rsidRPr="002B67DE">
              <w:rPr>
                <w:rFonts w:ascii="Garamond" w:hAnsi="Garamond" w:cs="TimesNewRomanPSMT"/>
                <w:kern w:val="0"/>
                <w:lang w:bidi="ar-SA"/>
              </w:rPr>
              <w:t xml:space="preserve">Can loss of liberty be compensated by more money or opportunities? </w:t>
            </w:r>
            <w:r w:rsidR="000D68E6" w:rsidRPr="002B67DE">
              <w:rPr>
                <w:rFonts w:ascii="Garamond" w:hAnsi="Garamond" w:cs="TimesNewRomanPSMT"/>
                <w:kern w:val="0"/>
                <w:lang w:bidi="ar-SA"/>
              </w:rPr>
              <w:t>These are some of the questions that will be addressed within th</w:t>
            </w:r>
            <w:r w:rsidR="008F1FAC" w:rsidRPr="002B67DE">
              <w:rPr>
                <w:rFonts w:ascii="Garamond" w:hAnsi="Garamond" w:cs="TimesNewRomanPSMT"/>
                <w:kern w:val="0"/>
                <w:lang w:bidi="ar-SA"/>
              </w:rPr>
              <w:t>is introductory</w:t>
            </w:r>
            <w:r w:rsidR="000D68E6" w:rsidRPr="002B67DE">
              <w:rPr>
                <w:rFonts w:ascii="Garamond" w:hAnsi="Garamond" w:cs="TimesNewRomanPSMT"/>
                <w:kern w:val="0"/>
                <w:lang w:bidi="ar-SA"/>
              </w:rPr>
              <w:t xml:space="preserve"> course </w:t>
            </w:r>
            <w:r w:rsidR="00507C81">
              <w:rPr>
                <w:rFonts w:ascii="Garamond" w:hAnsi="Garamond" w:cs="TimesNewRomanPSMT"/>
                <w:kern w:val="0"/>
                <w:lang w:bidi="ar-SA"/>
              </w:rPr>
              <w:t xml:space="preserve">on freedom </w:t>
            </w:r>
            <w:r w:rsidR="000D68E6" w:rsidRPr="002B67DE">
              <w:rPr>
                <w:rFonts w:ascii="Garamond" w:hAnsi="Garamond" w:cs="TimesNewRomanPSMT"/>
                <w:kern w:val="0"/>
                <w:lang w:bidi="ar-SA"/>
              </w:rPr>
              <w:t xml:space="preserve">through the </w:t>
            </w:r>
            <w:r w:rsidR="00C604C4" w:rsidRPr="002B67DE">
              <w:rPr>
                <w:rFonts w:ascii="Garamond" w:hAnsi="Garamond" w:cs="TimesNewRomanPSMT"/>
                <w:kern w:val="0"/>
                <w:lang w:bidi="ar-SA"/>
              </w:rPr>
              <w:t xml:space="preserve">conceptions of liberty developed within </w:t>
            </w:r>
            <w:r w:rsidR="008F1FAC" w:rsidRPr="002B67DE">
              <w:rPr>
                <w:rFonts w:ascii="Garamond" w:hAnsi="Garamond" w:cs="TimesNewRomanPSMT"/>
                <w:kern w:val="0"/>
                <w:lang w:bidi="ar-SA"/>
              </w:rPr>
              <w:t xml:space="preserve">key works of </w:t>
            </w:r>
            <w:r w:rsidR="00C604C4" w:rsidRPr="002B67DE">
              <w:rPr>
                <w:rFonts w:ascii="Garamond" w:hAnsi="Garamond" w:cs="TimesNewRomanPSMT"/>
                <w:kern w:val="0"/>
                <w:lang w:bidi="ar-SA"/>
              </w:rPr>
              <w:t>modern and contemporary political philosophy.</w:t>
            </w:r>
          </w:p>
          <w:p w14:paraId="387ECCB2" w14:textId="77777777" w:rsidR="006C0B1C" w:rsidRPr="002B67DE" w:rsidRDefault="006C0B1C" w:rsidP="002C1ADF">
            <w:pPr>
              <w:rPr>
                <w:rFonts w:ascii="Garamond" w:hAnsi="Garamond"/>
              </w:rPr>
            </w:pPr>
          </w:p>
        </w:tc>
      </w:tr>
      <w:tr w:rsidR="00E67A91" w:rsidRPr="002B67DE" w14:paraId="68E31E80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F7C23B5" w14:textId="77777777" w:rsidR="00E67A91" w:rsidRPr="002B67DE" w:rsidRDefault="00E67A91" w:rsidP="00E67A91">
            <w:pPr>
              <w:rPr>
                <w:rFonts w:ascii="Garamond" w:hAnsi="Garamond"/>
                <w:b/>
              </w:rPr>
            </w:pPr>
            <w:r w:rsidRPr="002B67DE">
              <w:rPr>
                <w:rFonts w:ascii="Garamond" w:hAnsi="Garamond"/>
                <w:b/>
              </w:rPr>
              <w:t>Aim of the course:</w:t>
            </w:r>
          </w:p>
          <w:p w14:paraId="5872DF0C" w14:textId="77777777" w:rsidR="006C0B1C" w:rsidRPr="002B67DE" w:rsidRDefault="006C0B1C" w:rsidP="00E67A91">
            <w:pPr>
              <w:rPr>
                <w:rFonts w:ascii="Garamond" w:hAnsi="Garamond"/>
              </w:rPr>
            </w:pPr>
          </w:p>
          <w:p w14:paraId="49E3B8C8" w14:textId="77777777" w:rsidR="00E67A91" w:rsidRPr="002B67DE" w:rsidRDefault="00E67A91" w:rsidP="00E67A91">
            <w:pPr>
              <w:rPr>
                <w:rFonts w:ascii="Garamond" w:hAnsi="Garamond"/>
              </w:rPr>
            </w:pPr>
            <w:r w:rsidRPr="002B67DE">
              <w:rPr>
                <w:rFonts w:ascii="Garamond" w:hAnsi="Garamond"/>
              </w:rPr>
              <w:t xml:space="preserve">       At the end of the course the student shall:</w:t>
            </w:r>
          </w:p>
          <w:p w14:paraId="4034C04D" w14:textId="77777777" w:rsidR="00E67A91" w:rsidRPr="002B67DE" w:rsidRDefault="00E67A91" w:rsidP="00E67A91">
            <w:pPr>
              <w:pStyle w:val="Listaszerbekezds"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rPr>
                <w:rFonts w:ascii="Garamond" w:hAnsi="Garamond"/>
              </w:rPr>
            </w:pPr>
            <w:r w:rsidRPr="002B67DE">
              <w:rPr>
                <w:rFonts w:ascii="Garamond" w:hAnsi="Garamond"/>
              </w:rPr>
              <w:t xml:space="preserve">acquire knowledge </w:t>
            </w:r>
            <w:r w:rsidR="00776B18" w:rsidRPr="002B67DE">
              <w:rPr>
                <w:rFonts w:ascii="Garamond" w:hAnsi="Garamond"/>
              </w:rPr>
              <w:t>about different conceptions of</w:t>
            </w:r>
            <w:r w:rsidRPr="002B67DE">
              <w:rPr>
                <w:rFonts w:ascii="Garamond" w:hAnsi="Garamond"/>
              </w:rPr>
              <w:t xml:space="preserve"> </w:t>
            </w:r>
            <w:r w:rsidR="00776B18" w:rsidRPr="002B67DE">
              <w:rPr>
                <w:rFonts w:ascii="Garamond" w:hAnsi="Garamond"/>
              </w:rPr>
              <w:t>freedom</w:t>
            </w:r>
            <w:r w:rsidRPr="002B67DE">
              <w:rPr>
                <w:rFonts w:ascii="Garamond" w:hAnsi="Garamond"/>
              </w:rPr>
              <w:t xml:space="preserve"> </w:t>
            </w:r>
            <w:r w:rsidR="00D4217B" w:rsidRPr="002B67DE">
              <w:rPr>
                <w:rFonts w:ascii="Garamond" w:hAnsi="Garamond"/>
              </w:rPr>
              <w:t xml:space="preserve">within </w:t>
            </w:r>
            <w:r w:rsidR="00776B18" w:rsidRPr="002B67DE">
              <w:rPr>
                <w:rFonts w:ascii="Garamond" w:hAnsi="Garamond"/>
              </w:rPr>
              <w:t xml:space="preserve">modern and contemporary political </w:t>
            </w:r>
            <w:proofErr w:type="gramStart"/>
            <w:r w:rsidR="00776B18" w:rsidRPr="002B67DE">
              <w:rPr>
                <w:rFonts w:ascii="Garamond" w:hAnsi="Garamond"/>
              </w:rPr>
              <w:t>philosophy</w:t>
            </w:r>
            <w:r w:rsidRPr="002B67DE">
              <w:rPr>
                <w:rFonts w:ascii="Garamond" w:hAnsi="Garamond"/>
              </w:rPr>
              <w:t>;</w:t>
            </w:r>
            <w:proofErr w:type="gramEnd"/>
            <w:r w:rsidRPr="002B67DE">
              <w:rPr>
                <w:rFonts w:ascii="Garamond" w:hAnsi="Garamond"/>
              </w:rPr>
              <w:t xml:space="preserve"> </w:t>
            </w:r>
          </w:p>
          <w:p w14:paraId="42C2162D" w14:textId="77777777" w:rsidR="00E67A91" w:rsidRPr="002B67DE" w:rsidRDefault="00E67A91" w:rsidP="00E67A91">
            <w:pPr>
              <w:pStyle w:val="Listaszerbekezds"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rPr>
                <w:rFonts w:ascii="Garamond" w:hAnsi="Garamond"/>
              </w:rPr>
            </w:pPr>
            <w:r w:rsidRPr="002B67DE">
              <w:rPr>
                <w:rFonts w:ascii="Garamond" w:hAnsi="Garamond"/>
              </w:rPr>
              <w:t xml:space="preserve">develop ability to use different methods for normative evaluation of various conceptions of </w:t>
            </w:r>
            <w:proofErr w:type="gramStart"/>
            <w:r w:rsidR="00776B18" w:rsidRPr="002B67DE">
              <w:rPr>
                <w:rFonts w:ascii="Garamond" w:hAnsi="Garamond"/>
              </w:rPr>
              <w:t>freedom</w:t>
            </w:r>
            <w:r w:rsidRPr="002B67DE">
              <w:rPr>
                <w:rFonts w:ascii="Garamond" w:hAnsi="Garamond"/>
              </w:rPr>
              <w:t>;</w:t>
            </w:r>
            <w:proofErr w:type="gramEnd"/>
          </w:p>
          <w:p w14:paraId="2AD98BC6" w14:textId="77777777" w:rsidR="00E67A91" w:rsidRPr="002B67DE" w:rsidRDefault="00E67A91" w:rsidP="00E67A91">
            <w:pPr>
              <w:pStyle w:val="Listaszerbekezds"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rPr>
                <w:rFonts w:ascii="Garamond" w:hAnsi="Garamond"/>
              </w:rPr>
            </w:pPr>
            <w:r w:rsidRPr="002B67DE">
              <w:rPr>
                <w:rFonts w:ascii="Garamond" w:hAnsi="Garamond"/>
              </w:rPr>
              <w:t xml:space="preserve">be able to conduct independent analysis of </w:t>
            </w:r>
            <w:r w:rsidR="00776B18" w:rsidRPr="002B67DE">
              <w:rPr>
                <w:rFonts w:ascii="Garamond" w:hAnsi="Garamond"/>
              </w:rPr>
              <w:t xml:space="preserve">freedom and related phenomena such as coercion, domination, autonomy </w:t>
            </w:r>
            <w:proofErr w:type="gramStart"/>
            <w:r w:rsidR="00776B18" w:rsidRPr="002B67DE">
              <w:rPr>
                <w:rFonts w:ascii="Garamond" w:hAnsi="Garamond"/>
              </w:rPr>
              <w:t>etc.</w:t>
            </w:r>
            <w:r w:rsidRPr="002B67DE">
              <w:rPr>
                <w:rFonts w:ascii="Garamond" w:hAnsi="Garamond"/>
              </w:rPr>
              <w:t>;</w:t>
            </w:r>
            <w:proofErr w:type="gramEnd"/>
            <w:r w:rsidRPr="002B67DE">
              <w:rPr>
                <w:rFonts w:ascii="Garamond" w:hAnsi="Garamond"/>
              </w:rPr>
              <w:t xml:space="preserve"> </w:t>
            </w:r>
          </w:p>
          <w:p w14:paraId="76D3F315" w14:textId="77777777" w:rsidR="006C0B1C" w:rsidRPr="002B67DE" w:rsidRDefault="00E67A91" w:rsidP="00FF01EB">
            <w:pPr>
              <w:pStyle w:val="Listaszerbekezds"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rPr>
                <w:rFonts w:ascii="Garamond" w:hAnsi="Garamond"/>
              </w:rPr>
            </w:pPr>
            <w:r w:rsidRPr="002B67DE">
              <w:rPr>
                <w:rFonts w:ascii="Garamond" w:hAnsi="Garamond"/>
              </w:rPr>
              <w:t xml:space="preserve">develop ability to construct moral arguments </w:t>
            </w:r>
            <w:r w:rsidR="00D71BFE" w:rsidRPr="002B67DE">
              <w:rPr>
                <w:rFonts w:ascii="Garamond" w:hAnsi="Garamond"/>
              </w:rPr>
              <w:t>on</w:t>
            </w:r>
            <w:r w:rsidRPr="002B67DE">
              <w:rPr>
                <w:rFonts w:ascii="Garamond" w:hAnsi="Garamond"/>
              </w:rPr>
              <w:t xml:space="preserve"> various fundamental topics in the study of </w:t>
            </w:r>
            <w:r w:rsidR="00776B18" w:rsidRPr="002B67DE">
              <w:rPr>
                <w:rFonts w:ascii="Garamond" w:hAnsi="Garamond"/>
              </w:rPr>
              <w:t>liberty</w:t>
            </w:r>
            <w:r w:rsidRPr="002B67DE">
              <w:rPr>
                <w:rFonts w:ascii="Garamond" w:hAnsi="Garamond"/>
              </w:rPr>
              <w:t>.</w:t>
            </w:r>
          </w:p>
          <w:p w14:paraId="3C2169C2" w14:textId="77777777" w:rsidR="00E67A91" w:rsidRPr="002B67DE" w:rsidRDefault="00E67A91" w:rsidP="00776B18">
            <w:pPr>
              <w:pStyle w:val="Listaszerbekezds"/>
              <w:suppressAutoHyphens w:val="0"/>
              <w:autoSpaceDE/>
              <w:autoSpaceDN/>
              <w:adjustRightInd/>
              <w:ind w:left="360"/>
              <w:rPr>
                <w:rFonts w:ascii="Garamond" w:hAnsi="Garamond"/>
              </w:rPr>
            </w:pPr>
          </w:p>
        </w:tc>
      </w:tr>
      <w:tr w:rsidR="00E67A91" w:rsidRPr="002B67DE" w14:paraId="722853E0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C160B55" w14:textId="77777777" w:rsidR="00E67A91" w:rsidRPr="002B67DE" w:rsidRDefault="00E67A91" w:rsidP="00E67A91">
            <w:pPr>
              <w:rPr>
                <w:rFonts w:ascii="Garamond" w:hAnsi="Garamond"/>
                <w:b/>
              </w:rPr>
            </w:pPr>
            <w:r w:rsidRPr="002B67DE">
              <w:rPr>
                <w:rFonts w:ascii="Garamond" w:hAnsi="Garamond"/>
                <w:b/>
              </w:rPr>
              <w:t>Content of the course:</w:t>
            </w:r>
          </w:p>
          <w:p w14:paraId="24BDBF3B" w14:textId="77777777" w:rsidR="006C0B1C" w:rsidRPr="002B67DE" w:rsidRDefault="006C0B1C" w:rsidP="00E67A91">
            <w:pPr>
              <w:rPr>
                <w:rFonts w:ascii="Garamond" w:hAnsi="Garamond"/>
              </w:rPr>
            </w:pPr>
          </w:p>
          <w:p w14:paraId="1E5DFDF2" w14:textId="77777777" w:rsidR="00E67A91" w:rsidRPr="002B67DE" w:rsidRDefault="00E67A91" w:rsidP="00E67A91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bookmarkStart w:id="0" w:name="_Hlk134602053"/>
            <w:r w:rsidRPr="002B67DE">
              <w:rPr>
                <w:rFonts w:ascii="Garamond" w:hAnsi="Garamond"/>
                <w:sz w:val="24"/>
                <w:szCs w:val="24"/>
              </w:rPr>
              <w:t>Week 1 (Sep 1</w:t>
            </w:r>
            <w:r w:rsidR="001235C2" w:rsidRPr="002B67DE">
              <w:rPr>
                <w:rFonts w:ascii="Garamond" w:hAnsi="Garamond"/>
                <w:sz w:val="24"/>
                <w:szCs w:val="24"/>
              </w:rPr>
              <w:t>2</w:t>
            </w:r>
            <w:r w:rsidRPr="002B67DE">
              <w:rPr>
                <w:rFonts w:ascii="Garamond" w:hAnsi="Garamond"/>
                <w:sz w:val="24"/>
                <w:szCs w:val="24"/>
              </w:rPr>
              <w:t>): Course introduction</w:t>
            </w:r>
            <w:r w:rsidR="005939B2" w:rsidRPr="002B67DE">
              <w:rPr>
                <w:rFonts w:ascii="Garamond" w:hAnsi="Garamond"/>
                <w:sz w:val="24"/>
                <w:szCs w:val="24"/>
              </w:rPr>
              <w:t xml:space="preserve">: negative and positive </w:t>
            </w:r>
            <w:r w:rsidR="00311A2A" w:rsidRPr="002B67DE">
              <w:rPr>
                <w:rFonts w:ascii="Garamond" w:hAnsi="Garamond"/>
                <w:sz w:val="24"/>
                <w:szCs w:val="24"/>
              </w:rPr>
              <w:t>liberty</w:t>
            </w:r>
          </w:p>
          <w:p w14:paraId="16E3F9A5" w14:textId="77777777" w:rsidR="00E67A91" w:rsidRPr="002B67DE" w:rsidRDefault="00E67A91" w:rsidP="00E67A91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sz w:val="24"/>
                <w:szCs w:val="24"/>
              </w:rPr>
              <w:t>Week 2 (Sep 1</w:t>
            </w:r>
            <w:r w:rsidR="001235C2" w:rsidRPr="002B67DE">
              <w:rPr>
                <w:rFonts w:ascii="Garamond" w:hAnsi="Garamond"/>
                <w:sz w:val="24"/>
                <w:szCs w:val="24"/>
              </w:rPr>
              <w:t>9</w:t>
            </w:r>
            <w:r w:rsidRPr="002B67DE">
              <w:rPr>
                <w:rFonts w:ascii="Garamond" w:hAnsi="Garamond"/>
                <w:sz w:val="24"/>
                <w:szCs w:val="24"/>
              </w:rPr>
              <w:t xml:space="preserve">): </w:t>
            </w:r>
            <w:r w:rsidR="005939B2" w:rsidRPr="002B67DE">
              <w:rPr>
                <w:rFonts w:ascii="Garamond" w:hAnsi="Garamond"/>
                <w:sz w:val="24"/>
                <w:szCs w:val="24"/>
              </w:rPr>
              <w:t>F</w:t>
            </w:r>
            <w:r w:rsidR="006B0BFE" w:rsidRPr="002B67DE">
              <w:rPr>
                <w:rFonts w:ascii="Garamond" w:hAnsi="Garamond"/>
                <w:sz w:val="24"/>
                <w:szCs w:val="24"/>
              </w:rPr>
              <w:t xml:space="preserve">reedom and </w:t>
            </w:r>
            <w:r w:rsidR="00416149" w:rsidRPr="002B67DE">
              <w:rPr>
                <w:rFonts w:ascii="Garamond" w:hAnsi="Garamond"/>
                <w:sz w:val="24"/>
                <w:szCs w:val="24"/>
              </w:rPr>
              <w:t xml:space="preserve">the </w:t>
            </w:r>
            <w:r w:rsidR="006B0BFE" w:rsidRPr="002B67DE">
              <w:rPr>
                <w:rFonts w:ascii="Garamond" w:hAnsi="Garamond"/>
                <w:sz w:val="24"/>
                <w:szCs w:val="24"/>
              </w:rPr>
              <w:t xml:space="preserve">lack of </w:t>
            </w:r>
            <w:proofErr w:type="gramStart"/>
            <w:r w:rsidR="006B0BFE" w:rsidRPr="002B67DE">
              <w:rPr>
                <w:rFonts w:ascii="Garamond" w:hAnsi="Garamond"/>
                <w:sz w:val="24"/>
                <w:szCs w:val="24"/>
              </w:rPr>
              <w:t>constrains</w:t>
            </w:r>
            <w:proofErr w:type="gramEnd"/>
          </w:p>
          <w:p w14:paraId="42ECE26B" w14:textId="77777777" w:rsidR="00E67A91" w:rsidRPr="002B67DE" w:rsidRDefault="00E67A91" w:rsidP="00E67A91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sz w:val="24"/>
                <w:szCs w:val="24"/>
              </w:rPr>
              <w:t>Week 3 (Sep 2</w:t>
            </w:r>
            <w:r w:rsidR="001235C2" w:rsidRPr="002B67DE">
              <w:rPr>
                <w:rFonts w:ascii="Garamond" w:hAnsi="Garamond"/>
                <w:sz w:val="24"/>
                <w:szCs w:val="24"/>
              </w:rPr>
              <w:t>6</w:t>
            </w:r>
            <w:r w:rsidRPr="002B67DE">
              <w:rPr>
                <w:rFonts w:ascii="Garamond" w:hAnsi="Garamond"/>
                <w:sz w:val="24"/>
                <w:szCs w:val="24"/>
              </w:rPr>
              <w:t>):</w:t>
            </w:r>
            <w:r w:rsidR="007E7334" w:rsidRPr="002B67D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939B2" w:rsidRPr="002B67DE">
              <w:rPr>
                <w:rFonts w:ascii="Garamond" w:hAnsi="Garamond"/>
                <w:sz w:val="24"/>
                <w:szCs w:val="24"/>
              </w:rPr>
              <w:t>Freedom and rights</w:t>
            </w:r>
            <w:r w:rsidR="007E193B" w:rsidRPr="002B67DE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14B6F48C" w14:textId="77777777" w:rsidR="00E67A91" w:rsidRPr="002B67DE" w:rsidRDefault="00E67A91" w:rsidP="00E67A91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sz w:val="24"/>
                <w:szCs w:val="24"/>
              </w:rPr>
              <w:t xml:space="preserve">Week 4 (Oct </w:t>
            </w:r>
            <w:r w:rsidR="00D76FE0" w:rsidRPr="002B67DE">
              <w:rPr>
                <w:rFonts w:ascii="Garamond" w:hAnsi="Garamond"/>
                <w:sz w:val="24"/>
                <w:szCs w:val="24"/>
              </w:rPr>
              <w:t>0</w:t>
            </w:r>
            <w:r w:rsidR="001235C2" w:rsidRPr="002B67DE">
              <w:rPr>
                <w:rFonts w:ascii="Garamond" w:hAnsi="Garamond"/>
                <w:sz w:val="24"/>
                <w:szCs w:val="24"/>
              </w:rPr>
              <w:t>3</w:t>
            </w:r>
            <w:r w:rsidRPr="002B67DE">
              <w:rPr>
                <w:rFonts w:ascii="Garamond" w:hAnsi="Garamond"/>
                <w:sz w:val="24"/>
                <w:szCs w:val="24"/>
              </w:rPr>
              <w:t>):</w:t>
            </w:r>
            <w:r w:rsidR="0043578A" w:rsidRPr="002B67D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20A95" w:rsidRPr="002B67DE">
              <w:rPr>
                <w:rFonts w:ascii="Garamond" w:hAnsi="Garamond"/>
                <w:sz w:val="24"/>
                <w:szCs w:val="24"/>
              </w:rPr>
              <w:t xml:space="preserve">Freedom, private </w:t>
            </w:r>
            <w:proofErr w:type="gramStart"/>
            <w:r w:rsidR="00C20A95" w:rsidRPr="002B67DE">
              <w:rPr>
                <w:rFonts w:ascii="Garamond" w:hAnsi="Garamond"/>
                <w:sz w:val="24"/>
                <w:szCs w:val="24"/>
              </w:rPr>
              <w:t>property</w:t>
            </w:r>
            <w:proofErr w:type="gramEnd"/>
            <w:r w:rsidR="00C20A95" w:rsidRPr="002B67DE">
              <w:rPr>
                <w:rFonts w:ascii="Garamond" w:hAnsi="Garamond"/>
                <w:sz w:val="24"/>
                <w:szCs w:val="24"/>
              </w:rPr>
              <w:t xml:space="preserve"> and capitalism </w:t>
            </w:r>
            <w:r w:rsidR="00323E66" w:rsidRPr="002B67D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2B67DE">
              <w:rPr>
                <w:rFonts w:ascii="Garamond" w:hAnsi="Garamond"/>
                <w:sz w:val="24"/>
                <w:szCs w:val="24"/>
              </w:rPr>
              <w:t xml:space="preserve">  </w:t>
            </w:r>
          </w:p>
          <w:p w14:paraId="49D051E3" w14:textId="77777777" w:rsidR="00E67A91" w:rsidRPr="002B67DE" w:rsidRDefault="00E67A91" w:rsidP="00E67A91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sz w:val="24"/>
                <w:szCs w:val="24"/>
              </w:rPr>
              <w:t xml:space="preserve">Week 5 (Oct </w:t>
            </w:r>
            <w:r w:rsidR="001235C2" w:rsidRPr="002B67DE">
              <w:rPr>
                <w:rFonts w:ascii="Garamond" w:hAnsi="Garamond"/>
                <w:sz w:val="24"/>
                <w:szCs w:val="24"/>
              </w:rPr>
              <w:t>10</w:t>
            </w:r>
            <w:r w:rsidRPr="002B67DE">
              <w:rPr>
                <w:rFonts w:ascii="Garamond" w:hAnsi="Garamond"/>
                <w:sz w:val="24"/>
                <w:szCs w:val="24"/>
              </w:rPr>
              <w:t xml:space="preserve">): </w:t>
            </w:r>
            <w:r w:rsidR="004C42D9" w:rsidRPr="002B67DE">
              <w:rPr>
                <w:rFonts w:ascii="Garamond" w:hAnsi="Garamond"/>
                <w:sz w:val="24"/>
                <w:szCs w:val="24"/>
              </w:rPr>
              <w:t xml:space="preserve">What is wrong with </w:t>
            </w:r>
            <w:r w:rsidR="005939B2" w:rsidRPr="002B67DE">
              <w:rPr>
                <w:rFonts w:ascii="Garamond" w:hAnsi="Garamond"/>
                <w:sz w:val="24"/>
                <w:szCs w:val="24"/>
              </w:rPr>
              <w:t>negative</w:t>
            </w:r>
            <w:r w:rsidR="004C42D9" w:rsidRPr="002B67DE">
              <w:rPr>
                <w:rFonts w:ascii="Garamond" w:hAnsi="Garamond"/>
                <w:sz w:val="24"/>
                <w:szCs w:val="24"/>
              </w:rPr>
              <w:t xml:space="preserve"> freedom?</w:t>
            </w:r>
          </w:p>
          <w:p w14:paraId="57E23FB0" w14:textId="77777777" w:rsidR="00E67A91" w:rsidRPr="002B67DE" w:rsidRDefault="00E67A91" w:rsidP="00E67A91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sz w:val="24"/>
                <w:szCs w:val="24"/>
              </w:rPr>
              <w:t>Week 6 (Oct 1</w:t>
            </w:r>
            <w:r w:rsidR="001235C2" w:rsidRPr="002B67DE">
              <w:rPr>
                <w:rFonts w:ascii="Garamond" w:hAnsi="Garamond"/>
                <w:sz w:val="24"/>
                <w:szCs w:val="24"/>
              </w:rPr>
              <w:t>7</w:t>
            </w:r>
            <w:r w:rsidRPr="002B67DE">
              <w:rPr>
                <w:rFonts w:ascii="Garamond" w:hAnsi="Garamond"/>
                <w:sz w:val="24"/>
                <w:szCs w:val="24"/>
              </w:rPr>
              <w:t xml:space="preserve">): </w:t>
            </w:r>
            <w:r w:rsidR="00E5764E" w:rsidRPr="002B67DE">
              <w:rPr>
                <w:rFonts w:ascii="Garamond" w:hAnsi="Garamond"/>
                <w:sz w:val="24"/>
                <w:szCs w:val="24"/>
              </w:rPr>
              <w:t>Liberty</w:t>
            </w:r>
            <w:r w:rsidR="00AD2988" w:rsidRPr="002B67DE">
              <w:rPr>
                <w:rFonts w:ascii="Garamond" w:hAnsi="Garamond"/>
                <w:sz w:val="24"/>
                <w:szCs w:val="24"/>
              </w:rPr>
              <w:t xml:space="preserve"> and liberalism </w:t>
            </w:r>
            <w:r w:rsidR="004C42D9" w:rsidRPr="002B67DE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1DB2350E" w14:textId="77777777" w:rsidR="00E67A91" w:rsidRPr="002B67DE" w:rsidRDefault="00E67A91" w:rsidP="00E67A91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sz w:val="24"/>
                <w:szCs w:val="24"/>
              </w:rPr>
              <w:t>Week 7 (Oct 2</w:t>
            </w:r>
            <w:r w:rsidR="001235C2" w:rsidRPr="002B67DE">
              <w:rPr>
                <w:rFonts w:ascii="Garamond" w:hAnsi="Garamond"/>
                <w:sz w:val="24"/>
                <w:szCs w:val="24"/>
              </w:rPr>
              <w:t>4</w:t>
            </w:r>
            <w:r w:rsidRPr="002B67DE">
              <w:rPr>
                <w:rFonts w:ascii="Garamond" w:hAnsi="Garamond"/>
                <w:sz w:val="24"/>
                <w:szCs w:val="24"/>
              </w:rPr>
              <w:t xml:space="preserve">): </w:t>
            </w:r>
            <w:r w:rsidR="00AD2988" w:rsidRPr="002B67DE">
              <w:rPr>
                <w:rFonts w:ascii="Garamond" w:hAnsi="Garamond"/>
                <w:sz w:val="24"/>
                <w:szCs w:val="24"/>
              </w:rPr>
              <w:t>Autonomy</w:t>
            </w:r>
          </w:p>
          <w:p w14:paraId="58AA2610" w14:textId="77777777" w:rsidR="00E67A91" w:rsidRPr="002B67DE" w:rsidRDefault="00E67A91" w:rsidP="00E67A91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sz w:val="24"/>
                <w:szCs w:val="24"/>
              </w:rPr>
              <w:t>Week 8 (Oct 3</w:t>
            </w:r>
            <w:r w:rsidR="001235C2" w:rsidRPr="002B67DE">
              <w:rPr>
                <w:rFonts w:ascii="Garamond" w:hAnsi="Garamond"/>
                <w:sz w:val="24"/>
                <w:szCs w:val="24"/>
              </w:rPr>
              <w:t>1</w:t>
            </w:r>
            <w:r w:rsidRPr="002B67DE">
              <w:rPr>
                <w:rFonts w:ascii="Garamond" w:hAnsi="Garamond"/>
                <w:sz w:val="24"/>
                <w:szCs w:val="24"/>
              </w:rPr>
              <w:t>): Fall Holiday</w:t>
            </w:r>
          </w:p>
          <w:p w14:paraId="128314B3" w14:textId="77777777" w:rsidR="00E67A91" w:rsidRPr="002B67DE" w:rsidRDefault="00E67A91" w:rsidP="00E67A91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sz w:val="24"/>
                <w:szCs w:val="24"/>
              </w:rPr>
              <w:t>Week 9 (</w:t>
            </w:r>
            <w:r w:rsidR="001235C2" w:rsidRPr="002B67DE">
              <w:rPr>
                <w:rFonts w:ascii="Garamond" w:hAnsi="Garamond"/>
                <w:sz w:val="24"/>
                <w:szCs w:val="24"/>
              </w:rPr>
              <w:t xml:space="preserve">Nov </w:t>
            </w:r>
            <w:r w:rsidR="00D76FE0" w:rsidRPr="002B67DE">
              <w:rPr>
                <w:rFonts w:ascii="Garamond" w:hAnsi="Garamond"/>
                <w:sz w:val="24"/>
                <w:szCs w:val="24"/>
              </w:rPr>
              <w:t>0</w:t>
            </w:r>
            <w:r w:rsidR="001235C2" w:rsidRPr="002B67DE">
              <w:rPr>
                <w:rFonts w:ascii="Garamond" w:hAnsi="Garamond"/>
                <w:sz w:val="24"/>
                <w:szCs w:val="24"/>
              </w:rPr>
              <w:t>7</w:t>
            </w:r>
            <w:r w:rsidRPr="002B67DE">
              <w:rPr>
                <w:rFonts w:ascii="Garamond" w:hAnsi="Garamond"/>
                <w:sz w:val="24"/>
                <w:szCs w:val="24"/>
              </w:rPr>
              <w:t xml:space="preserve">): </w:t>
            </w:r>
            <w:r w:rsidR="00AD2988" w:rsidRPr="002B67DE">
              <w:rPr>
                <w:rFonts w:ascii="Garamond" w:hAnsi="Garamond"/>
                <w:sz w:val="24"/>
                <w:szCs w:val="24"/>
              </w:rPr>
              <w:t>Marxist views on freedom</w:t>
            </w:r>
            <w:r w:rsidR="004C42D9" w:rsidRPr="002B67DE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49BDC52F" w14:textId="77777777" w:rsidR="0028546A" w:rsidRPr="002B67DE" w:rsidRDefault="00E67A91" w:rsidP="00E67A91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sz w:val="24"/>
                <w:szCs w:val="24"/>
              </w:rPr>
              <w:t>Week 10 (</w:t>
            </w:r>
            <w:r w:rsidR="001235C2" w:rsidRPr="002B67DE">
              <w:rPr>
                <w:rFonts w:ascii="Garamond" w:hAnsi="Garamond"/>
                <w:sz w:val="24"/>
                <w:szCs w:val="24"/>
              </w:rPr>
              <w:t>Nov 14</w:t>
            </w:r>
            <w:r w:rsidRPr="002B67DE">
              <w:rPr>
                <w:rFonts w:ascii="Garamond" w:hAnsi="Garamond"/>
                <w:sz w:val="24"/>
                <w:szCs w:val="24"/>
              </w:rPr>
              <w:t xml:space="preserve">): </w:t>
            </w:r>
            <w:r w:rsidR="00AD2988" w:rsidRPr="002B67DE">
              <w:rPr>
                <w:rFonts w:ascii="Garamond" w:hAnsi="Garamond"/>
                <w:sz w:val="24"/>
                <w:szCs w:val="24"/>
              </w:rPr>
              <w:t>Feminist theories of freedom</w:t>
            </w:r>
            <w:r w:rsidR="004C42D9" w:rsidRPr="002B67DE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104271B8" w14:textId="77777777" w:rsidR="0028546A" w:rsidRPr="002B67DE" w:rsidRDefault="00E67A91" w:rsidP="0028546A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sz w:val="24"/>
                <w:szCs w:val="24"/>
              </w:rPr>
              <w:t xml:space="preserve">Week 11 (Nov </w:t>
            </w:r>
            <w:r w:rsidR="001235C2" w:rsidRPr="002B67DE">
              <w:rPr>
                <w:rFonts w:ascii="Garamond" w:hAnsi="Garamond"/>
                <w:sz w:val="24"/>
                <w:szCs w:val="24"/>
              </w:rPr>
              <w:t>21</w:t>
            </w:r>
            <w:r w:rsidRPr="002B67DE">
              <w:rPr>
                <w:rFonts w:ascii="Garamond" w:hAnsi="Garamond"/>
                <w:sz w:val="24"/>
                <w:szCs w:val="24"/>
              </w:rPr>
              <w:t xml:space="preserve">): </w:t>
            </w:r>
            <w:r w:rsidR="00AD2988" w:rsidRPr="002B67DE">
              <w:rPr>
                <w:rFonts w:ascii="Garamond" w:hAnsi="Garamond"/>
                <w:sz w:val="24"/>
                <w:szCs w:val="24"/>
              </w:rPr>
              <w:t>Communal</w:t>
            </w:r>
            <w:r w:rsidR="005939B2" w:rsidRPr="002B67DE">
              <w:rPr>
                <w:rFonts w:ascii="Garamond" w:hAnsi="Garamond"/>
                <w:sz w:val="24"/>
                <w:szCs w:val="24"/>
              </w:rPr>
              <w:t xml:space="preserve"> freedom</w:t>
            </w:r>
            <w:r w:rsidR="004C42D9" w:rsidRPr="002B67DE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60116AEC" w14:textId="77777777" w:rsidR="0028546A" w:rsidRPr="002B67DE" w:rsidRDefault="00E67A91" w:rsidP="0028546A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sz w:val="24"/>
                <w:szCs w:val="24"/>
              </w:rPr>
              <w:t xml:space="preserve">Week 12 (Nov </w:t>
            </w:r>
            <w:r w:rsidR="001235C2" w:rsidRPr="002B67DE">
              <w:rPr>
                <w:rFonts w:ascii="Garamond" w:hAnsi="Garamond"/>
                <w:sz w:val="24"/>
                <w:szCs w:val="24"/>
              </w:rPr>
              <w:t>28</w:t>
            </w:r>
            <w:r w:rsidRPr="002B67DE">
              <w:rPr>
                <w:rFonts w:ascii="Garamond" w:hAnsi="Garamond"/>
                <w:sz w:val="24"/>
                <w:szCs w:val="24"/>
              </w:rPr>
              <w:t>):</w:t>
            </w:r>
            <w:r w:rsidR="004C42D9" w:rsidRPr="002B67D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D2988" w:rsidRPr="002B67DE">
              <w:rPr>
                <w:rFonts w:ascii="Garamond" w:hAnsi="Garamond"/>
                <w:sz w:val="24"/>
                <w:szCs w:val="24"/>
              </w:rPr>
              <w:t>A third type of freedom?</w:t>
            </w:r>
            <w:r w:rsidRPr="002B67DE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173FB9BA" w14:textId="77777777" w:rsidR="007E193B" w:rsidRPr="002B67DE" w:rsidRDefault="00E67A91" w:rsidP="0028546A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sz w:val="24"/>
                <w:szCs w:val="24"/>
              </w:rPr>
              <w:t>Week 13 (</w:t>
            </w:r>
            <w:r w:rsidR="001235C2" w:rsidRPr="002B67DE">
              <w:rPr>
                <w:rFonts w:ascii="Garamond" w:hAnsi="Garamond"/>
                <w:sz w:val="24"/>
                <w:szCs w:val="24"/>
              </w:rPr>
              <w:t xml:space="preserve">Dec </w:t>
            </w:r>
            <w:r w:rsidR="00D76FE0" w:rsidRPr="002B67DE">
              <w:rPr>
                <w:rFonts w:ascii="Garamond" w:hAnsi="Garamond"/>
                <w:sz w:val="24"/>
                <w:szCs w:val="24"/>
              </w:rPr>
              <w:t>0</w:t>
            </w:r>
            <w:r w:rsidR="001235C2" w:rsidRPr="002B67DE">
              <w:rPr>
                <w:rFonts w:ascii="Garamond" w:hAnsi="Garamond"/>
                <w:sz w:val="24"/>
                <w:szCs w:val="24"/>
              </w:rPr>
              <w:t>5</w:t>
            </w:r>
            <w:r w:rsidRPr="002B67DE">
              <w:rPr>
                <w:rFonts w:ascii="Garamond" w:hAnsi="Garamond"/>
                <w:sz w:val="24"/>
                <w:szCs w:val="24"/>
              </w:rPr>
              <w:t>):</w:t>
            </w:r>
            <w:r w:rsidR="004C42D9" w:rsidRPr="002B67D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D2988" w:rsidRPr="002B67DE">
              <w:rPr>
                <w:rFonts w:ascii="Garamond" w:hAnsi="Garamond"/>
                <w:sz w:val="24"/>
                <w:szCs w:val="24"/>
              </w:rPr>
              <w:t>The ideal of republican freedom</w:t>
            </w:r>
            <w:r w:rsidR="004C42D9" w:rsidRPr="002B67DE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02C4CDD2" w14:textId="77777777" w:rsidR="007E193B" w:rsidRPr="002B67DE" w:rsidRDefault="00E67A91" w:rsidP="007E193B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sz w:val="24"/>
                <w:szCs w:val="24"/>
              </w:rPr>
              <w:t>Week 14 (</w:t>
            </w:r>
            <w:r w:rsidR="001235C2" w:rsidRPr="002B67DE">
              <w:rPr>
                <w:rFonts w:ascii="Garamond" w:hAnsi="Garamond"/>
                <w:sz w:val="24"/>
                <w:szCs w:val="24"/>
              </w:rPr>
              <w:t>Dec</w:t>
            </w:r>
            <w:r w:rsidRPr="002B67D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235C2" w:rsidRPr="002B67DE">
              <w:rPr>
                <w:rFonts w:ascii="Garamond" w:hAnsi="Garamond"/>
                <w:sz w:val="24"/>
                <w:szCs w:val="24"/>
              </w:rPr>
              <w:t>12</w:t>
            </w:r>
            <w:r w:rsidRPr="002B67DE">
              <w:rPr>
                <w:rFonts w:ascii="Garamond" w:hAnsi="Garamond"/>
                <w:sz w:val="24"/>
                <w:szCs w:val="24"/>
              </w:rPr>
              <w:t>):</w:t>
            </w:r>
            <w:r w:rsidR="007E193B" w:rsidRPr="002B67DE">
              <w:rPr>
                <w:rFonts w:ascii="Garamond" w:hAnsi="Garamond"/>
                <w:sz w:val="24"/>
                <w:szCs w:val="24"/>
              </w:rPr>
              <w:t xml:space="preserve"> Recap and final discussion  </w:t>
            </w:r>
          </w:p>
          <w:bookmarkEnd w:id="0"/>
          <w:p w14:paraId="53189C13" w14:textId="77777777" w:rsidR="007E7334" w:rsidRPr="002B67DE" w:rsidRDefault="007E7334" w:rsidP="00FF01EB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</w:p>
        </w:tc>
      </w:tr>
      <w:tr w:rsidR="005B1E30" w:rsidRPr="002B67DE" w14:paraId="7DC47C73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026BA74" w14:textId="77777777" w:rsidR="005B1E30" w:rsidRPr="002B67DE" w:rsidRDefault="005B1E30" w:rsidP="005B1E30">
            <w:pPr>
              <w:rPr>
                <w:rFonts w:ascii="Garamond" w:hAnsi="Garamond"/>
                <w:b/>
              </w:rPr>
            </w:pPr>
            <w:r w:rsidRPr="002B67DE">
              <w:rPr>
                <w:rFonts w:ascii="Garamond" w:hAnsi="Garamond"/>
                <w:b/>
              </w:rPr>
              <w:t>Course requirements:</w:t>
            </w:r>
          </w:p>
          <w:p w14:paraId="38CBB435" w14:textId="77777777" w:rsidR="005B1E30" w:rsidRPr="002B67DE" w:rsidRDefault="005B1E30" w:rsidP="005B1E30">
            <w:pPr>
              <w:rPr>
                <w:rFonts w:ascii="Garamond" w:hAnsi="Garamond"/>
              </w:rPr>
            </w:pPr>
          </w:p>
          <w:p w14:paraId="79CD1457" w14:textId="77777777" w:rsidR="005B1E30" w:rsidRPr="002B67DE" w:rsidRDefault="005B1E30" w:rsidP="005B1E30">
            <w:pPr>
              <w:pStyle w:val="Nincstrkz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sz w:val="24"/>
                <w:szCs w:val="24"/>
              </w:rPr>
              <w:t xml:space="preserve">Attendance: students need to attend minimum 11 classes (85%) </w:t>
            </w:r>
            <w:proofErr w:type="gramStart"/>
            <w:r w:rsidRPr="002B67DE">
              <w:rPr>
                <w:rFonts w:ascii="Garamond" w:hAnsi="Garamond"/>
                <w:sz w:val="24"/>
                <w:szCs w:val="24"/>
              </w:rPr>
              <w:t>in order to</w:t>
            </w:r>
            <w:proofErr w:type="gramEnd"/>
            <w:r w:rsidRPr="002B67DE">
              <w:rPr>
                <w:rFonts w:ascii="Garamond" w:hAnsi="Garamond"/>
                <w:sz w:val="24"/>
                <w:szCs w:val="24"/>
              </w:rPr>
              <w:t xml:space="preserve"> get a grade</w:t>
            </w:r>
            <w:r w:rsidR="000D3F97" w:rsidRPr="002B67DE">
              <w:rPr>
                <w:rFonts w:ascii="Garamond" w:hAnsi="Garamond"/>
                <w:sz w:val="24"/>
                <w:szCs w:val="24"/>
              </w:rPr>
              <w:t>.</w:t>
            </w:r>
            <w:r w:rsidRPr="002B67DE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4B924B8F" w14:textId="77777777" w:rsidR="005B1E30" w:rsidRPr="002B67DE" w:rsidRDefault="005B1E30" w:rsidP="005B1E30">
            <w:pPr>
              <w:pStyle w:val="Nincstrkz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sz w:val="24"/>
                <w:szCs w:val="24"/>
              </w:rPr>
              <w:t>Presentation of mandatory reading</w:t>
            </w:r>
            <w:r w:rsidR="00FE093D" w:rsidRPr="002B67DE">
              <w:rPr>
                <w:rFonts w:ascii="Garamond" w:hAnsi="Garamond"/>
                <w:sz w:val="24"/>
                <w:szCs w:val="24"/>
              </w:rPr>
              <w:t>s</w:t>
            </w:r>
            <w:r w:rsidRPr="002B67DE">
              <w:rPr>
                <w:rFonts w:ascii="Garamond" w:hAnsi="Garamond"/>
                <w:sz w:val="24"/>
                <w:szCs w:val="24"/>
              </w:rPr>
              <w:t xml:space="preserve"> (approximately 20 min</w:t>
            </w:r>
            <w:r w:rsidR="00FE093D" w:rsidRPr="002B67DE">
              <w:rPr>
                <w:rFonts w:ascii="Garamond" w:hAnsi="Garamond"/>
                <w:sz w:val="24"/>
                <w:szCs w:val="24"/>
              </w:rPr>
              <w:t>.</w:t>
            </w:r>
            <w:r w:rsidRPr="002B67DE">
              <w:rPr>
                <w:rFonts w:ascii="Garamond" w:hAnsi="Garamond"/>
                <w:sz w:val="24"/>
                <w:szCs w:val="24"/>
              </w:rPr>
              <w:t>)</w:t>
            </w:r>
          </w:p>
          <w:p w14:paraId="466993D3" w14:textId="77777777" w:rsidR="005B1E30" w:rsidRPr="002B67DE" w:rsidRDefault="005B1E30" w:rsidP="005B1E30">
            <w:pPr>
              <w:pStyle w:val="Nincstrkz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sz w:val="24"/>
                <w:szCs w:val="24"/>
              </w:rPr>
              <w:t>Two position papers, one before, one after the Fall Holiday (max. 1000 words each)</w:t>
            </w:r>
          </w:p>
          <w:p w14:paraId="5B58EE8D" w14:textId="77777777" w:rsidR="005B1E30" w:rsidRPr="002B67DE" w:rsidRDefault="005B1E30" w:rsidP="00D82134">
            <w:pPr>
              <w:pStyle w:val="Nincstrkz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sz w:val="24"/>
                <w:szCs w:val="24"/>
              </w:rPr>
              <w:lastRenderedPageBreak/>
              <w:t>Final paper (2500-3000 words)</w:t>
            </w:r>
          </w:p>
        </w:tc>
      </w:tr>
      <w:tr w:rsidR="005B1E30" w:rsidRPr="002B67DE" w14:paraId="3A4393F9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5E730D3" w14:textId="77777777" w:rsidR="005B1E30" w:rsidRPr="002B67DE" w:rsidRDefault="005B1E30" w:rsidP="005B1E30">
            <w:pPr>
              <w:rPr>
                <w:rFonts w:ascii="Garamond" w:hAnsi="Garamond"/>
                <w:b/>
              </w:rPr>
            </w:pPr>
            <w:r w:rsidRPr="002B67DE">
              <w:rPr>
                <w:rFonts w:ascii="Garamond" w:hAnsi="Garamond"/>
                <w:b/>
              </w:rPr>
              <w:lastRenderedPageBreak/>
              <w:t>Grade composition</w:t>
            </w:r>
          </w:p>
          <w:p w14:paraId="414901F8" w14:textId="77777777" w:rsidR="005B1E30" w:rsidRPr="002B67DE" w:rsidRDefault="005B1E30" w:rsidP="005B1E30">
            <w:pPr>
              <w:rPr>
                <w:rFonts w:ascii="Garamond" w:hAnsi="Garamond"/>
                <w:b/>
              </w:rPr>
            </w:pPr>
          </w:p>
          <w:p w14:paraId="28DD4F8D" w14:textId="77777777" w:rsidR="005B1E30" w:rsidRPr="002B67DE" w:rsidRDefault="005B1E30" w:rsidP="005B1E30">
            <w:pPr>
              <w:pStyle w:val="Nincstrkz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sz w:val="24"/>
                <w:szCs w:val="24"/>
              </w:rPr>
              <w:t xml:space="preserve">Participation in class discussions - 20%  </w:t>
            </w:r>
          </w:p>
          <w:p w14:paraId="4D41A080" w14:textId="77777777" w:rsidR="005B1E30" w:rsidRPr="002B67DE" w:rsidRDefault="005B1E30" w:rsidP="005B1E30">
            <w:pPr>
              <w:pStyle w:val="Nincstrkz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sz w:val="24"/>
                <w:szCs w:val="24"/>
              </w:rPr>
              <w:t xml:space="preserve">Presentation of mandatory readings - 20% </w:t>
            </w:r>
          </w:p>
          <w:p w14:paraId="69B724E4" w14:textId="77777777" w:rsidR="005B1E30" w:rsidRPr="002B67DE" w:rsidRDefault="005B1E30" w:rsidP="005B1E30">
            <w:pPr>
              <w:pStyle w:val="Nincstrkz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sz w:val="24"/>
                <w:szCs w:val="24"/>
              </w:rPr>
              <w:t xml:space="preserve">Two position papers -20% </w:t>
            </w:r>
          </w:p>
          <w:p w14:paraId="320F293A" w14:textId="77777777" w:rsidR="005B1E30" w:rsidRPr="002B67DE" w:rsidRDefault="005B1E30" w:rsidP="005B1E30">
            <w:pPr>
              <w:pStyle w:val="Nincstrkz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sz w:val="24"/>
                <w:szCs w:val="24"/>
              </w:rPr>
              <w:t>Final paper - 40%</w:t>
            </w:r>
          </w:p>
          <w:p w14:paraId="0AAD6D37" w14:textId="77777777" w:rsidR="005B1E30" w:rsidRPr="002B67DE" w:rsidRDefault="005B1E30" w:rsidP="005B1E30">
            <w:pPr>
              <w:rPr>
                <w:rFonts w:ascii="Garamond" w:hAnsi="Garamond"/>
                <w:b/>
              </w:rPr>
            </w:pPr>
          </w:p>
        </w:tc>
      </w:tr>
      <w:tr w:rsidR="00B51F3A" w:rsidRPr="002B67DE" w14:paraId="78A61F26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D908BC0" w14:textId="77777777" w:rsidR="00B51F3A" w:rsidRPr="002B67DE" w:rsidRDefault="00B51F3A">
            <w:pPr>
              <w:rPr>
                <w:rFonts w:ascii="Garamond" w:hAnsi="Garamond"/>
                <w:b/>
              </w:rPr>
            </w:pPr>
            <w:r w:rsidRPr="002B67DE">
              <w:rPr>
                <w:rFonts w:ascii="Garamond" w:hAnsi="Garamond"/>
                <w:b/>
              </w:rPr>
              <w:t>Readings:</w:t>
            </w:r>
          </w:p>
          <w:p w14:paraId="3D4E2BDA" w14:textId="77777777" w:rsidR="00B51F3A" w:rsidRPr="002B67DE" w:rsidRDefault="00B51F3A" w:rsidP="00B51F3A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</w:p>
          <w:p w14:paraId="7AF521A2" w14:textId="77777777" w:rsidR="00B51F3A" w:rsidRPr="002B67DE" w:rsidRDefault="00B51F3A" w:rsidP="00B27F98">
            <w:pPr>
              <w:pStyle w:val="Nincstrkz"/>
              <w:numPr>
                <w:ilvl w:val="0"/>
                <w:numId w:val="9"/>
              </w:num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B67DE">
              <w:rPr>
                <w:rFonts w:ascii="Garamond" w:hAnsi="Garamond"/>
                <w:b/>
                <w:bCs/>
                <w:sz w:val="24"/>
                <w:szCs w:val="24"/>
              </w:rPr>
              <w:t>Week 1 (Sep 12): Course introduction</w:t>
            </w:r>
            <w:r w:rsidR="00311A2A" w:rsidRPr="002B67DE">
              <w:rPr>
                <w:rFonts w:ascii="Garamond" w:hAnsi="Garamond"/>
                <w:b/>
                <w:bCs/>
                <w:sz w:val="24"/>
                <w:szCs w:val="24"/>
              </w:rPr>
              <w:t>: negative and positive liberty</w:t>
            </w:r>
          </w:p>
          <w:p w14:paraId="29184315" w14:textId="77777777" w:rsidR="00B51F3A" w:rsidRPr="002B67DE" w:rsidRDefault="00B51F3A" w:rsidP="00B51F3A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</w:p>
          <w:p w14:paraId="22D24097" w14:textId="77777777" w:rsidR="00B51F3A" w:rsidRPr="002B67DE" w:rsidRDefault="00B51F3A" w:rsidP="00B27F98">
            <w:pPr>
              <w:pStyle w:val="Nincstrkz"/>
              <w:numPr>
                <w:ilvl w:val="0"/>
                <w:numId w:val="9"/>
              </w:num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B67DE">
              <w:rPr>
                <w:rFonts w:ascii="Garamond" w:hAnsi="Garamond"/>
                <w:b/>
                <w:bCs/>
                <w:sz w:val="24"/>
                <w:szCs w:val="24"/>
              </w:rPr>
              <w:t xml:space="preserve">Week 2 (Sep 19): </w:t>
            </w:r>
            <w:r w:rsidR="007F4AD4" w:rsidRPr="002B67DE">
              <w:rPr>
                <w:rFonts w:ascii="Garamond" w:hAnsi="Garamond"/>
                <w:b/>
                <w:bCs/>
                <w:sz w:val="24"/>
                <w:szCs w:val="24"/>
              </w:rPr>
              <w:t>F</w:t>
            </w:r>
            <w:r w:rsidR="0072078F" w:rsidRPr="002B67DE">
              <w:rPr>
                <w:rFonts w:ascii="Garamond" w:hAnsi="Garamond"/>
                <w:b/>
                <w:bCs/>
                <w:sz w:val="24"/>
                <w:szCs w:val="24"/>
              </w:rPr>
              <w:t xml:space="preserve">reedom and the lack of </w:t>
            </w:r>
            <w:proofErr w:type="gramStart"/>
            <w:r w:rsidR="0072078F" w:rsidRPr="002B67DE">
              <w:rPr>
                <w:rFonts w:ascii="Garamond" w:hAnsi="Garamond"/>
                <w:b/>
                <w:bCs/>
                <w:sz w:val="24"/>
                <w:szCs w:val="24"/>
              </w:rPr>
              <w:t>constrains</w:t>
            </w:r>
            <w:proofErr w:type="gramEnd"/>
          </w:p>
          <w:p w14:paraId="7704B107" w14:textId="77777777" w:rsidR="00B51F3A" w:rsidRPr="002B67DE" w:rsidRDefault="00B51F3A" w:rsidP="00B51F3A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</w:p>
          <w:p w14:paraId="0A084106" w14:textId="77777777" w:rsidR="00B51F3A" w:rsidRPr="002B67DE" w:rsidRDefault="0075596E" w:rsidP="00B51F3A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B51F3A" w:rsidRPr="002B67DE">
              <w:rPr>
                <w:rFonts w:ascii="Garamond" w:hAnsi="Garamond"/>
                <w:sz w:val="24"/>
                <w:szCs w:val="24"/>
              </w:rPr>
              <w:t>Mandatory reading</w:t>
            </w:r>
          </w:p>
          <w:p w14:paraId="79B330CF" w14:textId="77777777" w:rsidR="00B27F98" w:rsidRPr="002B67DE" w:rsidRDefault="00B27F98" w:rsidP="0075596E">
            <w:pPr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2B67DE">
              <w:rPr>
                <w:rFonts w:ascii="Garamond" w:hAnsi="Garamond"/>
              </w:rPr>
              <w:t>T</w:t>
            </w:r>
            <w:r w:rsidR="0075596E" w:rsidRPr="002B67DE">
              <w:rPr>
                <w:rFonts w:ascii="Garamond" w:hAnsi="Garamond"/>
              </w:rPr>
              <w:t>.</w:t>
            </w:r>
            <w:r w:rsidRPr="002B67DE">
              <w:rPr>
                <w:rFonts w:ascii="Garamond" w:hAnsi="Garamond"/>
              </w:rPr>
              <w:t xml:space="preserve"> Hobbes, </w:t>
            </w:r>
            <w:r w:rsidRPr="002B67DE">
              <w:rPr>
                <w:rFonts w:ascii="Garamond" w:hAnsi="Garamond"/>
                <w:i/>
                <w:iCs/>
              </w:rPr>
              <w:t>Leviathan</w:t>
            </w:r>
            <w:r w:rsidR="00A4717C" w:rsidRPr="002B67DE">
              <w:rPr>
                <w:rFonts w:ascii="Garamond" w:hAnsi="Garamond"/>
              </w:rPr>
              <w:t>,</w:t>
            </w:r>
            <w:r w:rsidRPr="002B67DE">
              <w:rPr>
                <w:rFonts w:ascii="Garamond" w:hAnsi="Garamond"/>
              </w:rPr>
              <w:t xml:space="preserve"> </w:t>
            </w:r>
            <w:r w:rsidR="0075596E" w:rsidRPr="002B67DE">
              <w:rPr>
                <w:rFonts w:ascii="Garamond" w:hAnsi="Garamond"/>
              </w:rPr>
              <w:t>Part</w:t>
            </w:r>
            <w:r w:rsidRPr="002B67DE">
              <w:rPr>
                <w:rFonts w:ascii="Garamond" w:hAnsi="Garamond"/>
              </w:rPr>
              <w:t xml:space="preserve"> II, Ch.1</w:t>
            </w:r>
            <w:r w:rsidR="0075596E" w:rsidRPr="002B67DE">
              <w:rPr>
                <w:rFonts w:ascii="Garamond" w:hAnsi="Garamond"/>
              </w:rPr>
              <w:t>8-</w:t>
            </w:r>
            <w:r w:rsidRPr="002B67DE">
              <w:rPr>
                <w:rFonts w:ascii="Garamond" w:hAnsi="Garamond"/>
              </w:rPr>
              <w:t>2</w:t>
            </w:r>
            <w:r w:rsidR="00FE1DA1" w:rsidRPr="002B67DE">
              <w:rPr>
                <w:rFonts w:ascii="Garamond" w:hAnsi="Garamond"/>
              </w:rPr>
              <w:t>6</w:t>
            </w:r>
            <w:r w:rsidRPr="002B67DE">
              <w:rPr>
                <w:rFonts w:ascii="Garamond" w:hAnsi="Garamond"/>
              </w:rPr>
              <w:t>.</w:t>
            </w:r>
          </w:p>
          <w:p w14:paraId="6A6466CA" w14:textId="77777777" w:rsidR="000326A4" w:rsidRPr="002B67DE" w:rsidRDefault="0075596E" w:rsidP="000326A4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B51F3A" w:rsidRPr="002B67DE">
              <w:rPr>
                <w:rFonts w:ascii="Garamond" w:hAnsi="Garamond"/>
                <w:sz w:val="24"/>
                <w:szCs w:val="24"/>
              </w:rPr>
              <w:t>Supplementary reading</w:t>
            </w:r>
          </w:p>
          <w:p w14:paraId="28C83B4F" w14:textId="77777777" w:rsidR="000326A4" w:rsidRPr="002B67DE" w:rsidRDefault="000326A4" w:rsidP="000326A4">
            <w:pPr>
              <w:pStyle w:val="Nincstrkz"/>
              <w:numPr>
                <w:ilvl w:val="0"/>
                <w:numId w:val="18"/>
              </w:numPr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sz w:val="24"/>
                <w:szCs w:val="24"/>
              </w:rPr>
              <w:t xml:space="preserve">D. J. </w:t>
            </w:r>
            <w:proofErr w:type="spellStart"/>
            <w:r w:rsidRPr="002B67DE">
              <w:rPr>
                <w:rFonts w:ascii="Garamond" w:hAnsi="Garamond"/>
                <w:sz w:val="24"/>
                <w:szCs w:val="24"/>
              </w:rPr>
              <w:t>Kapust</w:t>
            </w:r>
            <w:proofErr w:type="spellEnd"/>
            <w:r w:rsidRPr="002B67DE">
              <w:rPr>
                <w:rFonts w:ascii="Garamond" w:hAnsi="Garamond"/>
                <w:sz w:val="24"/>
                <w:szCs w:val="24"/>
              </w:rPr>
              <w:t xml:space="preserve"> and B</w:t>
            </w:r>
            <w:r w:rsidR="00575B8C" w:rsidRPr="002B67DE">
              <w:rPr>
                <w:rFonts w:ascii="Garamond" w:hAnsi="Garamond"/>
                <w:sz w:val="24"/>
                <w:szCs w:val="24"/>
              </w:rPr>
              <w:t>.</w:t>
            </w:r>
            <w:r w:rsidRPr="002B67DE">
              <w:rPr>
                <w:rFonts w:ascii="Garamond" w:hAnsi="Garamond"/>
                <w:sz w:val="24"/>
                <w:szCs w:val="24"/>
              </w:rPr>
              <w:t xml:space="preserve"> P. Turner, “</w:t>
            </w:r>
            <w:proofErr w:type="spellStart"/>
            <w:r w:rsidRPr="002B67DE">
              <w:rPr>
                <w:rFonts w:ascii="Garamond" w:hAnsi="Garamond"/>
                <w:sz w:val="24"/>
                <w:szCs w:val="24"/>
              </w:rPr>
              <w:t>Democratical</w:t>
            </w:r>
            <w:proofErr w:type="spellEnd"/>
            <w:r w:rsidRPr="002B67DE">
              <w:rPr>
                <w:rFonts w:ascii="Garamond" w:hAnsi="Garamond"/>
                <w:sz w:val="24"/>
                <w:szCs w:val="24"/>
              </w:rPr>
              <w:t xml:space="preserve"> Gentlemen and the Lust for Mastery: Status, Ambition, and the Language of Liberty in Hobbes’s Political Thought,” </w:t>
            </w:r>
            <w:r w:rsidRPr="002B67DE">
              <w:rPr>
                <w:rFonts w:ascii="Garamond" w:hAnsi="Garamond"/>
                <w:i/>
                <w:iCs/>
                <w:sz w:val="24"/>
                <w:szCs w:val="24"/>
              </w:rPr>
              <w:t>Political Theory</w:t>
            </w:r>
            <w:r w:rsidRPr="002B67DE">
              <w:rPr>
                <w:rFonts w:ascii="Garamond" w:hAnsi="Garamond"/>
                <w:sz w:val="24"/>
                <w:szCs w:val="24"/>
              </w:rPr>
              <w:t>, 41, 4 (2013): 648–675.</w:t>
            </w:r>
          </w:p>
          <w:p w14:paraId="24981D11" w14:textId="77777777" w:rsidR="00B51F3A" w:rsidRPr="002B67DE" w:rsidRDefault="00B51F3A" w:rsidP="00B51F3A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</w:p>
          <w:p w14:paraId="7A9FE712" w14:textId="77777777" w:rsidR="00B27F98" w:rsidRPr="002B67DE" w:rsidRDefault="00B51F3A" w:rsidP="0068051B">
            <w:pPr>
              <w:pStyle w:val="Nincstrkz"/>
              <w:numPr>
                <w:ilvl w:val="0"/>
                <w:numId w:val="10"/>
              </w:num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B67DE">
              <w:rPr>
                <w:rFonts w:ascii="Garamond" w:hAnsi="Garamond"/>
                <w:b/>
                <w:bCs/>
                <w:sz w:val="24"/>
                <w:szCs w:val="24"/>
              </w:rPr>
              <w:t xml:space="preserve">Week 3 (Sep 26): </w:t>
            </w:r>
            <w:r w:rsidR="007F4AD4" w:rsidRPr="002B67DE">
              <w:rPr>
                <w:rFonts w:ascii="Garamond" w:hAnsi="Garamond"/>
                <w:b/>
                <w:bCs/>
                <w:sz w:val="24"/>
                <w:szCs w:val="24"/>
              </w:rPr>
              <w:t>F</w:t>
            </w:r>
            <w:r w:rsidR="0072078F" w:rsidRPr="002B67DE">
              <w:rPr>
                <w:rFonts w:ascii="Garamond" w:hAnsi="Garamond"/>
                <w:b/>
                <w:bCs/>
                <w:sz w:val="24"/>
                <w:szCs w:val="24"/>
              </w:rPr>
              <w:t>reedom and rights</w:t>
            </w:r>
          </w:p>
          <w:p w14:paraId="63708BD5" w14:textId="77777777" w:rsidR="00B51F3A" w:rsidRPr="002B67DE" w:rsidRDefault="00B51F3A" w:rsidP="00B51F3A">
            <w:pPr>
              <w:pStyle w:val="Nincstrkz"/>
              <w:rPr>
                <w:rFonts w:ascii="Garamond" w:hAnsi="Garamond"/>
                <w:sz w:val="24"/>
                <w:szCs w:val="24"/>
                <w:lang w:val="hu-HU"/>
              </w:rPr>
            </w:pPr>
          </w:p>
          <w:p w14:paraId="6FB1529A" w14:textId="77777777" w:rsidR="00B51F3A" w:rsidRPr="002B67DE" w:rsidRDefault="009E5840" w:rsidP="00B51F3A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B51F3A" w:rsidRPr="002B67DE">
              <w:rPr>
                <w:rFonts w:ascii="Garamond" w:hAnsi="Garamond"/>
                <w:sz w:val="24"/>
                <w:szCs w:val="24"/>
              </w:rPr>
              <w:t>Mandatory reading</w:t>
            </w:r>
          </w:p>
          <w:p w14:paraId="00BAD130" w14:textId="77777777" w:rsidR="00F12989" w:rsidRPr="002B67DE" w:rsidRDefault="00F12989" w:rsidP="00F12989">
            <w:pPr>
              <w:pStyle w:val="Nincstrkz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sz w:val="24"/>
                <w:szCs w:val="24"/>
              </w:rPr>
              <w:t xml:space="preserve">J. Locke, </w:t>
            </w:r>
            <w:r w:rsidRPr="002B67DE">
              <w:rPr>
                <w:rFonts w:ascii="Garamond" w:hAnsi="Garamond"/>
                <w:i/>
                <w:iCs/>
                <w:sz w:val="24"/>
                <w:szCs w:val="24"/>
              </w:rPr>
              <w:t>Second Treatise of Government</w:t>
            </w:r>
            <w:r w:rsidRPr="002B67DE">
              <w:rPr>
                <w:rFonts w:ascii="Garamond" w:hAnsi="Garamond"/>
                <w:sz w:val="24"/>
                <w:szCs w:val="24"/>
              </w:rPr>
              <w:t xml:space="preserve">, Ch. I-V, VII. </w:t>
            </w:r>
          </w:p>
          <w:p w14:paraId="19F7E001" w14:textId="77777777" w:rsidR="00B51F3A" w:rsidRPr="002B67DE" w:rsidRDefault="0050638C" w:rsidP="0050638C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B51F3A" w:rsidRPr="002B67DE">
              <w:rPr>
                <w:rFonts w:ascii="Garamond" w:hAnsi="Garamond"/>
                <w:sz w:val="24"/>
                <w:szCs w:val="24"/>
              </w:rPr>
              <w:t>Supplementary reading</w:t>
            </w:r>
          </w:p>
          <w:p w14:paraId="5559375E" w14:textId="77777777" w:rsidR="00F12989" w:rsidRPr="002B67DE" w:rsidRDefault="00F12989" w:rsidP="00F12989">
            <w:pPr>
              <w:numPr>
                <w:ilvl w:val="0"/>
                <w:numId w:val="12"/>
              </w:numPr>
              <w:rPr>
                <w:rFonts w:ascii="Garamond" w:hAnsi="Garamond" w:cs="Times New Roman"/>
                <w:kern w:val="0"/>
                <w:lang w:val="en-GB" w:bidi="ar-SA"/>
              </w:rPr>
            </w:pPr>
            <w:r w:rsidRPr="002B67DE">
              <w:rPr>
                <w:rFonts w:ascii="Garamond" w:hAnsi="Garamond" w:cs="Times New Roman"/>
              </w:rPr>
              <w:t>A.J. Simmons</w:t>
            </w:r>
            <w:r w:rsidR="006E185B" w:rsidRPr="002B67DE">
              <w:rPr>
                <w:rFonts w:ascii="Garamond" w:hAnsi="Garamond" w:cs="Times New Roman"/>
              </w:rPr>
              <w:t>,</w:t>
            </w:r>
            <w:r w:rsidRPr="002B67DE">
              <w:rPr>
                <w:rFonts w:ascii="Garamond" w:hAnsi="Garamond" w:cs="Times New Roman"/>
              </w:rPr>
              <w:t xml:space="preserve"> “Inalienable Rights and Locke’s </w:t>
            </w:r>
            <w:r w:rsidRPr="002B67DE">
              <w:rPr>
                <w:rFonts w:ascii="Garamond" w:hAnsi="Garamond" w:cs="Times New Roman"/>
                <w:i/>
                <w:iCs/>
              </w:rPr>
              <w:t>Treatises,</w:t>
            </w:r>
            <w:r w:rsidRPr="002B67DE">
              <w:rPr>
                <w:rFonts w:ascii="Garamond" w:hAnsi="Garamond" w:cs="Times New Roman"/>
              </w:rPr>
              <w:t xml:space="preserve">” </w:t>
            </w:r>
            <w:r w:rsidRPr="002B67DE">
              <w:rPr>
                <w:rFonts w:ascii="Garamond" w:hAnsi="Garamond" w:cs="Times New Roman"/>
                <w:i/>
                <w:iCs/>
              </w:rPr>
              <w:t>Philosophy and Public Affairs</w:t>
            </w:r>
          </w:p>
          <w:p w14:paraId="5AADEE8C" w14:textId="77777777" w:rsidR="00F12989" w:rsidRPr="002B67DE" w:rsidRDefault="00F12989" w:rsidP="00F12989">
            <w:pPr>
              <w:ind w:left="720"/>
              <w:rPr>
                <w:rFonts w:ascii="Garamond" w:hAnsi="Garamond" w:cs="Times New Roman"/>
              </w:rPr>
            </w:pPr>
            <w:r w:rsidRPr="002B67DE">
              <w:rPr>
                <w:rFonts w:ascii="Garamond" w:hAnsi="Garamond" w:cs="Times New Roman"/>
              </w:rPr>
              <w:t>12 (1983)</w:t>
            </w:r>
            <w:r w:rsidR="00BF609A" w:rsidRPr="002B67DE">
              <w:rPr>
                <w:rFonts w:ascii="Garamond" w:hAnsi="Garamond" w:cs="Times New Roman"/>
              </w:rPr>
              <w:t>:</w:t>
            </w:r>
            <w:r w:rsidRPr="002B67DE">
              <w:rPr>
                <w:rFonts w:ascii="Garamond" w:hAnsi="Garamond" w:cs="Times New Roman"/>
              </w:rPr>
              <w:t xml:space="preserve"> 175-204.</w:t>
            </w:r>
          </w:p>
          <w:p w14:paraId="5DA5477A" w14:textId="77777777" w:rsidR="006E185B" w:rsidRPr="002B67DE" w:rsidRDefault="006E185B" w:rsidP="00F12989">
            <w:pPr>
              <w:ind w:left="720"/>
              <w:rPr>
                <w:rFonts w:ascii="Garamond" w:hAnsi="Garamond" w:cs="Times New Roman"/>
              </w:rPr>
            </w:pPr>
          </w:p>
          <w:p w14:paraId="28B3EC43" w14:textId="77777777" w:rsidR="006E185B" w:rsidRPr="002B67DE" w:rsidRDefault="006E185B" w:rsidP="006E185B">
            <w:pPr>
              <w:pStyle w:val="Nincstrkz"/>
              <w:numPr>
                <w:ilvl w:val="0"/>
                <w:numId w:val="10"/>
              </w:num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B67DE">
              <w:rPr>
                <w:rFonts w:ascii="Garamond" w:hAnsi="Garamond"/>
                <w:b/>
                <w:bCs/>
                <w:sz w:val="24"/>
                <w:szCs w:val="24"/>
              </w:rPr>
              <w:t xml:space="preserve">Week 4 (Oct 03): </w:t>
            </w:r>
            <w:r w:rsidR="00F129CF" w:rsidRPr="002B67DE">
              <w:rPr>
                <w:rFonts w:ascii="Garamond" w:hAnsi="Garamond"/>
                <w:b/>
                <w:bCs/>
                <w:sz w:val="24"/>
                <w:szCs w:val="24"/>
              </w:rPr>
              <w:t xml:space="preserve">The </w:t>
            </w:r>
            <w:r w:rsidR="00F47B6E" w:rsidRPr="002B67DE">
              <w:rPr>
                <w:rFonts w:ascii="Garamond" w:hAnsi="Garamond"/>
                <w:b/>
                <w:bCs/>
                <w:sz w:val="24"/>
                <w:szCs w:val="24"/>
              </w:rPr>
              <w:t>open</w:t>
            </w:r>
            <w:r w:rsidR="005C256A" w:rsidRPr="002B67DE">
              <w:rPr>
                <w:rFonts w:ascii="Garamond" w:hAnsi="Garamond"/>
                <w:b/>
                <w:bCs/>
                <w:sz w:val="24"/>
                <w:szCs w:val="24"/>
              </w:rPr>
              <w:t xml:space="preserve"> market</w:t>
            </w:r>
            <w:r w:rsidRPr="002B67DE">
              <w:rPr>
                <w:rFonts w:ascii="Garamond" w:hAnsi="Garamond"/>
                <w:b/>
                <w:bCs/>
                <w:sz w:val="24"/>
                <w:szCs w:val="24"/>
              </w:rPr>
              <w:t xml:space="preserve"> and </w:t>
            </w:r>
            <w:r w:rsidR="00F47B6E" w:rsidRPr="002B67DE">
              <w:rPr>
                <w:rFonts w:ascii="Garamond" w:hAnsi="Garamond"/>
                <w:b/>
                <w:bCs/>
                <w:sz w:val="24"/>
                <w:szCs w:val="24"/>
              </w:rPr>
              <w:t>economic freedom</w:t>
            </w:r>
            <w:r w:rsidRPr="002B67DE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</w:p>
          <w:p w14:paraId="197B911F" w14:textId="77777777" w:rsidR="006E185B" w:rsidRPr="002B67DE" w:rsidRDefault="006E185B" w:rsidP="006E185B">
            <w:pPr>
              <w:pStyle w:val="Nincstrkz"/>
              <w:rPr>
                <w:rFonts w:ascii="Garamond" w:hAnsi="Garamond"/>
                <w:sz w:val="24"/>
                <w:szCs w:val="24"/>
                <w:lang w:val="hu-HU"/>
              </w:rPr>
            </w:pPr>
          </w:p>
          <w:p w14:paraId="347B1061" w14:textId="77777777" w:rsidR="006E185B" w:rsidRPr="002B67DE" w:rsidRDefault="006E185B" w:rsidP="006E185B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sz w:val="24"/>
                <w:szCs w:val="24"/>
              </w:rPr>
              <w:t xml:space="preserve">    Mandatory reading</w:t>
            </w:r>
          </w:p>
          <w:p w14:paraId="703022F7" w14:textId="77777777" w:rsidR="006E185B" w:rsidRPr="002B67DE" w:rsidRDefault="00A14E66" w:rsidP="006E185B">
            <w:pPr>
              <w:pStyle w:val="Nincstrkz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sz w:val="24"/>
                <w:szCs w:val="24"/>
              </w:rPr>
              <w:t>M</w:t>
            </w:r>
            <w:r w:rsidR="005C256A" w:rsidRPr="002B67DE">
              <w:rPr>
                <w:rFonts w:ascii="Garamond" w:hAnsi="Garamond"/>
                <w:sz w:val="24"/>
                <w:szCs w:val="24"/>
              </w:rPr>
              <w:t>.</w:t>
            </w:r>
            <w:r w:rsidR="006E185B" w:rsidRPr="002B67D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2B67DE">
              <w:rPr>
                <w:rFonts w:ascii="Garamond" w:hAnsi="Garamond"/>
                <w:sz w:val="24"/>
                <w:szCs w:val="24"/>
              </w:rPr>
              <w:t>Friedman</w:t>
            </w:r>
            <w:r w:rsidR="006E185B" w:rsidRPr="002B67DE">
              <w:rPr>
                <w:rFonts w:ascii="Garamond" w:hAnsi="Garamond"/>
                <w:sz w:val="24"/>
                <w:szCs w:val="24"/>
              </w:rPr>
              <w:t>,</w:t>
            </w:r>
            <w:r w:rsidR="005C256A" w:rsidRPr="002B67D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gramStart"/>
            <w:r w:rsidRPr="002B67DE">
              <w:rPr>
                <w:rFonts w:ascii="Garamond" w:hAnsi="Garamond"/>
                <w:sz w:val="24"/>
                <w:szCs w:val="24"/>
              </w:rPr>
              <w:t>Capitalism</w:t>
            </w:r>
            <w:proofErr w:type="gramEnd"/>
            <w:r w:rsidRPr="002B67DE">
              <w:rPr>
                <w:rFonts w:ascii="Garamond" w:hAnsi="Garamond"/>
                <w:sz w:val="24"/>
                <w:szCs w:val="24"/>
              </w:rPr>
              <w:t xml:space="preserve"> and freedom (Chicago/London: University of Chicago Press, 2002), Ch.1 and 2.</w:t>
            </w:r>
            <w:r w:rsidR="006E185B" w:rsidRPr="002B67DE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01BA53BF" w14:textId="77777777" w:rsidR="006E185B" w:rsidRPr="002B67DE" w:rsidRDefault="006E185B" w:rsidP="006E185B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sz w:val="24"/>
                <w:szCs w:val="24"/>
              </w:rPr>
              <w:t xml:space="preserve">    Supplementary reading</w:t>
            </w:r>
          </w:p>
          <w:p w14:paraId="642B7D28" w14:textId="77777777" w:rsidR="006E185B" w:rsidRPr="002B67DE" w:rsidRDefault="00A14E66" w:rsidP="006E7150">
            <w:pPr>
              <w:numPr>
                <w:ilvl w:val="0"/>
                <w:numId w:val="11"/>
              </w:numPr>
              <w:rPr>
                <w:rFonts w:ascii="Garamond" w:hAnsi="Garamond" w:cs="Times New Roman"/>
              </w:rPr>
            </w:pPr>
            <w:r w:rsidRPr="002B67DE">
              <w:rPr>
                <w:rFonts w:ascii="Garamond" w:hAnsi="Garamond"/>
              </w:rPr>
              <w:t xml:space="preserve">F.A. Hayek, “Freedom and Coercion,” </w:t>
            </w:r>
            <w:r w:rsidRPr="002B67DE">
              <w:rPr>
                <w:rFonts w:ascii="Garamond" w:hAnsi="Garamond" w:cs="Cambria"/>
                <w:kern w:val="0"/>
                <w:lang w:bidi="ar-SA"/>
              </w:rPr>
              <w:t xml:space="preserve">in </w:t>
            </w:r>
            <w:r w:rsidRPr="002B67DE">
              <w:rPr>
                <w:rFonts w:ascii="Garamond" w:hAnsi="Garamond" w:cs="Cambria-Italic"/>
                <w:i/>
                <w:iCs/>
                <w:kern w:val="0"/>
                <w:lang w:bidi="ar-SA"/>
              </w:rPr>
              <w:t>The Liberty Reader</w:t>
            </w:r>
            <w:r w:rsidRPr="002B67DE">
              <w:rPr>
                <w:rFonts w:ascii="Garamond" w:hAnsi="Garamond" w:cs="Cambria"/>
                <w:kern w:val="0"/>
                <w:lang w:bidi="ar-SA"/>
              </w:rPr>
              <w:t xml:space="preserve">, edited by D. Miller (Edinburgh: Paradigm Publishers, 2006), </w:t>
            </w:r>
            <w:r w:rsidRPr="002B67DE">
              <w:rPr>
                <w:rFonts w:ascii="Garamond" w:hAnsi="Garamond" w:cs="Cambria"/>
              </w:rPr>
              <w:t>80</w:t>
            </w:r>
            <w:r w:rsidRPr="002B67DE">
              <w:rPr>
                <w:rFonts w:ascii="Garamond" w:hAnsi="Garamond" w:cs="Cambria"/>
                <w:kern w:val="0"/>
                <w:lang w:bidi="ar-SA"/>
              </w:rPr>
              <w:t>–</w:t>
            </w:r>
            <w:r w:rsidRPr="002B67DE">
              <w:rPr>
                <w:rFonts w:ascii="Garamond" w:hAnsi="Garamond" w:cs="Cambria"/>
              </w:rPr>
              <w:t>99</w:t>
            </w:r>
            <w:r w:rsidRPr="002B67DE">
              <w:rPr>
                <w:rFonts w:ascii="Garamond" w:hAnsi="Garamond" w:cs="Cambria"/>
                <w:kern w:val="0"/>
                <w:lang w:bidi="ar-SA"/>
              </w:rPr>
              <w:t>.</w:t>
            </w:r>
          </w:p>
          <w:p w14:paraId="736D5F44" w14:textId="77777777" w:rsidR="00B51F3A" w:rsidRPr="002B67DE" w:rsidRDefault="00B51F3A" w:rsidP="00B51F3A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</w:p>
          <w:p w14:paraId="45ECAE96" w14:textId="77777777" w:rsidR="002B40CE" w:rsidRPr="002B67DE" w:rsidRDefault="002B40CE" w:rsidP="002B40CE">
            <w:pPr>
              <w:ind w:left="720"/>
              <w:rPr>
                <w:rFonts w:ascii="Garamond" w:hAnsi="Garamond" w:cs="Times New Roman"/>
              </w:rPr>
            </w:pPr>
          </w:p>
          <w:p w14:paraId="23F28623" w14:textId="77777777" w:rsidR="002B40CE" w:rsidRPr="002B67DE" w:rsidRDefault="002B40CE" w:rsidP="002B40CE">
            <w:pPr>
              <w:pStyle w:val="Nincstrkz"/>
              <w:numPr>
                <w:ilvl w:val="0"/>
                <w:numId w:val="10"/>
              </w:num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B67DE">
              <w:rPr>
                <w:rFonts w:ascii="Garamond" w:hAnsi="Garamond"/>
                <w:b/>
                <w:bCs/>
                <w:sz w:val="24"/>
                <w:szCs w:val="24"/>
              </w:rPr>
              <w:t xml:space="preserve">Week </w:t>
            </w:r>
            <w:r w:rsidR="00BF609A" w:rsidRPr="002B67DE">
              <w:rPr>
                <w:rFonts w:ascii="Garamond" w:hAnsi="Garamond"/>
                <w:b/>
                <w:bCs/>
                <w:sz w:val="24"/>
                <w:szCs w:val="24"/>
              </w:rPr>
              <w:t>5</w:t>
            </w:r>
            <w:r w:rsidRPr="002B67DE">
              <w:rPr>
                <w:rFonts w:ascii="Garamond" w:hAnsi="Garamond"/>
                <w:b/>
                <w:bCs/>
                <w:sz w:val="24"/>
                <w:szCs w:val="24"/>
              </w:rPr>
              <w:t xml:space="preserve"> (</w:t>
            </w:r>
            <w:r w:rsidR="002E2197" w:rsidRPr="002B67DE">
              <w:rPr>
                <w:rFonts w:ascii="Garamond" w:hAnsi="Garamond"/>
                <w:b/>
                <w:bCs/>
                <w:sz w:val="24"/>
                <w:szCs w:val="24"/>
              </w:rPr>
              <w:t>Oct 10</w:t>
            </w:r>
            <w:r w:rsidRPr="002B67DE">
              <w:rPr>
                <w:rFonts w:ascii="Garamond" w:hAnsi="Garamond"/>
                <w:b/>
                <w:bCs/>
                <w:sz w:val="24"/>
                <w:szCs w:val="24"/>
              </w:rPr>
              <w:t xml:space="preserve">): </w:t>
            </w:r>
            <w:r w:rsidR="006E185B" w:rsidRPr="002B67DE">
              <w:rPr>
                <w:rFonts w:ascii="Garamond" w:hAnsi="Garamond"/>
                <w:b/>
                <w:bCs/>
                <w:sz w:val="24"/>
                <w:szCs w:val="24"/>
              </w:rPr>
              <w:t>What is wrong with negative freedom?</w:t>
            </w:r>
          </w:p>
          <w:p w14:paraId="2A10B7CB" w14:textId="77777777" w:rsidR="002B40CE" w:rsidRPr="002B67DE" w:rsidRDefault="002B40CE" w:rsidP="002B40CE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</w:p>
          <w:p w14:paraId="5E67C0BC" w14:textId="77777777" w:rsidR="002B40CE" w:rsidRPr="002B67DE" w:rsidRDefault="002B40CE" w:rsidP="002B40CE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sz w:val="24"/>
                <w:szCs w:val="24"/>
              </w:rPr>
              <w:t xml:space="preserve">    Mandatory reading</w:t>
            </w:r>
          </w:p>
          <w:p w14:paraId="4D59CBE8" w14:textId="77777777" w:rsidR="006E185B" w:rsidRPr="002B67DE" w:rsidRDefault="006E185B" w:rsidP="006E185B">
            <w:pPr>
              <w:numPr>
                <w:ilvl w:val="0"/>
                <w:numId w:val="11"/>
              </w:numPr>
              <w:suppressAutoHyphens w:val="0"/>
              <w:rPr>
                <w:rFonts w:ascii="Garamond" w:hAnsi="Garamond" w:cs="Cambria"/>
                <w:kern w:val="0"/>
                <w:lang w:bidi="ar-SA"/>
              </w:rPr>
            </w:pPr>
            <w:r w:rsidRPr="002B67DE">
              <w:rPr>
                <w:rFonts w:ascii="Garamond" w:hAnsi="Garamond" w:cs="Cambria"/>
                <w:kern w:val="0"/>
                <w:lang w:bidi="ar-SA"/>
              </w:rPr>
              <w:t xml:space="preserve">C. Taylor, “What’s Wrong with Negative Liberty,” in </w:t>
            </w:r>
            <w:r w:rsidRPr="002B67DE">
              <w:rPr>
                <w:rFonts w:ascii="Garamond" w:hAnsi="Garamond" w:cs="Cambria-Italic"/>
                <w:i/>
                <w:iCs/>
                <w:kern w:val="0"/>
                <w:lang w:bidi="ar-SA"/>
              </w:rPr>
              <w:t>The Liberty Reader</w:t>
            </w:r>
            <w:r w:rsidRPr="002B67DE">
              <w:rPr>
                <w:rFonts w:ascii="Garamond" w:hAnsi="Garamond" w:cs="Cambria"/>
                <w:kern w:val="0"/>
                <w:lang w:bidi="ar-SA"/>
              </w:rPr>
              <w:t>, edited by D</w:t>
            </w:r>
            <w:r w:rsidR="00593A2A" w:rsidRPr="002B67DE">
              <w:rPr>
                <w:rFonts w:ascii="Garamond" w:hAnsi="Garamond" w:cs="Cambria"/>
                <w:kern w:val="0"/>
                <w:lang w:bidi="ar-SA"/>
              </w:rPr>
              <w:t>.</w:t>
            </w:r>
            <w:r w:rsidRPr="002B67DE">
              <w:rPr>
                <w:rFonts w:ascii="Garamond" w:hAnsi="Garamond" w:cs="Cambria"/>
                <w:kern w:val="0"/>
                <w:lang w:bidi="ar-SA"/>
              </w:rPr>
              <w:t xml:space="preserve"> Miller (Edinburgh: Paradigm Publishers, 2006), 141–162. </w:t>
            </w:r>
          </w:p>
          <w:p w14:paraId="08F0546F" w14:textId="77777777" w:rsidR="002B40CE" w:rsidRPr="002B67DE" w:rsidRDefault="002B40CE" w:rsidP="006E185B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sz w:val="24"/>
                <w:szCs w:val="24"/>
              </w:rPr>
              <w:t xml:space="preserve">    Supplementary reading</w:t>
            </w:r>
          </w:p>
          <w:p w14:paraId="06E3CEF0" w14:textId="77777777" w:rsidR="006E185B" w:rsidRPr="002B67DE" w:rsidRDefault="006E185B" w:rsidP="006E185B">
            <w:pPr>
              <w:numPr>
                <w:ilvl w:val="0"/>
                <w:numId w:val="11"/>
              </w:numPr>
              <w:suppressAutoHyphens w:val="0"/>
              <w:rPr>
                <w:rFonts w:ascii="Garamond" w:hAnsi="Garamond" w:cs="Cambria"/>
                <w:kern w:val="0"/>
                <w:lang w:bidi="ar-SA"/>
              </w:rPr>
            </w:pPr>
            <w:r w:rsidRPr="002B67DE">
              <w:rPr>
                <w:rFonts w:ascii="Garamond" w:hAnsi="Garamond" w:cs="Cambria"/>
                <w:kern w:val="0"/>
                <w:lang w:bidi="ar-SA"/>
              </w:rPr>
              <w:t xml:space="preserve">G. MacCallum, “Negative and Positive Freedom,” in </w:t>
            </w:r>
            <w:r w:rsidRPr="002B67DE">
              <w:rPr>
                <w:rFonts w:ascii="Garamond" w:hAnsi="Garamond" w:cs="Cambria-Italic"/>
                <w:i/>
                <w:iCs/>
                <w:kern w:val="0"/>
                <w:lang w:bidi="ar-SA"/>
              </w:rPr>
              <w:t>The Liberty Reader</w:t>
            </w:r>
            <w:r w:rsidRPr="002B67DE">
              <w:rPr>
                <w:rFonts w:ascii="Garamond" w:hAnsi="Garamond" w:cs="Cambria"/>
                <w:kern w:val="0"/>
                <w:lang w:bidi="ar-SA"/>
              </w:rPr>
              <w:t>, edited by D</w:t>
            </w:r>
            <w:r w:rsidR="00593A2A" w:rsidRPr="002B67DE">
              <w:rPr>
                <w:rFonts w:ascii="Garamond" w:hAnsi="Garamond" w:cs="Cambria"/>
                <w:kern w:val="0"/>
                <w:lang w:bidi="ar-SA"/>
              </w:rPr>
              <w:t>.</w:t>
            </w:r>
            <w:r w:rsidRPr="002B67DE">
              <w:rPr>
                <w:rFonts w:ascii="Garamond" w:hAnsi="Garamond" w:cs="Cambria"/>
                <w:kern w:val="0"/>
                <w:lang w:bidi="ar-SA"/>
              </w:rPr>
              <w:t xml:space="preserve"> Miller (Edinburgh: Paradigm Publishers, 2006), 100–122. </w:t>
            </w:r>
          </w:p>
          <w:p w14:paraId="6C8691E5" w14:textId="77777777" w:rsidR="002B40CE" w:rsidRPr="002B67DE" w:rsidRDefault="002B40CE" w:rsidP="002B40CE">
            <w:pPr>
              <w:pStyle w:val="Nincstrkz"/>
              <w:numPr>
                <w:ilvl w:val="0"/>
                <w:numId w:val="13"/>
              </w:num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197EDB0" w14:textId="77777777" w:rsidR="00682366" w:rsidRPr="002B67DE" w:rsidRDefault="00682366" w:rsidP="002B40CE">
            <w:pPr>
              <w:pStyle w:val="Nincstrkz"/>
              <w:numPr>
                <w:ilvl w:val="0"/>
                <w:numId w:val="10"/>
              </w:num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B67DE">
              <w:rPr>
                <w:rFonts w:ascii="Garamond" w:hAnsi="Garamond"/>
                <w:b/>
                <w:bCs/>
                <w:sz w:val="24"/>
                <w:szCs w:val="24"/>
              </w:rPr>
              <w:t xml:space="preserve">Week 6 (Oct 17): </w:t>
            </w:r>
            <w:r w:rsidR="00957B27" w:rsidRPr="002B67DE">
              <w:rPr>
                <w:rFonts w:ascii="Garamond" w:hAnsi="Garamond"/>
                <w:b/>
                <w:bCs/>
                <w:sz w:val="24"/>
                <w:szCs w:val="24"/>
              </w:rPr>
              <w:t>Freedom</w:t>
            </w:r>
            <w:r w:rsidRPr="002B67DE">
              <w:rPr>
                <w:rFonts w:ascii="Garamond" w:hAnsi="Garamond"/>
                <w:b/>
                <w:bCs/>
                <w:sz w:val="24"/>
                <w:szCs w:val="24"/>
              </w:rPr>
              <w:t xml:space="preserve"> and liberalism</w:t>
            </w:r>
          </w:p>
          <w:p w14:paraId="3C863734" w14:textId="77777777" w:rsidR="00682366" w:rsidRPr="002B67DE" w:rsidRDefault="00682366" w:rsidP="00682366">
            <w:pPr>
              <w:pStyle w:val="Nincstrkz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4009D90" w14:textId="77777777" w:rsidR="00682366" w:rsidRPr="002B67DE" w:rsidRDefault="00682366" w:rsidP="00682366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sz w:val="24"/>
                <w:szCs w:val="24"/>
              </w:rPr>
              <w:t xml:space="preserve">    Mandatory reading</w:t>
            </w:r>
          </w:p>
          <w:p w14:paraId="26A949D2" w14:textId="77777777" w:rsidR="00682366" w:rsidRPr="002B67DE" w:rsidRDefault="00682366" w:rsidP="00682366">
            <w:pPr>
              <w:numPr>
                <w:ilvl w:val="0"/>
                <w:numId w:val="11"/>
              </w:numPr>
              <w:suppressAutoHyphens w:val="0"/>
              <w:rPr>
                <w:rFonts w:ascii="Garamond" w:hAnsi="Garamond" w:cs="Cambria"/>
                <w:kern w:val="0"/>
                <w:lang w:bidi="ar-SA"/>
              </w:rPr>
            </w:pPr>
            <w:r w:rsidRPr="002B67DE">
              <w:rPr>
                <w:rFonts w:ascii="Garamond" w:hAnsi="Garamond" w:cs="Cambria"/>
                <w:kern w:val="0"/>
                <w:lang w:bidi="ar-SA"/>
              </w:rPr>
              <w:t xml:space="preserve">J.S. Mill, </w:t>
            </w:r>
            <w:r w:rsidRPr="002B67DE">
              <w:rPr>
                <w:rFonts w:ascii="Garamond" w:hAnsi="Garamond" w:cs="Cambria"/>
                <w:i/>
                <w:iCs/>
                <w:kern w:val="0"/>
                <w:lang w:bidi="ar-SA"/>
              </w:rPr>
              <w:t>On Liberty</w:t>
            </w:r>
            <w:r w:rsidR="0056107F" w:rsidRPr="002B67DE">
              <w:rPr>
                <w:rFonts w:ascii="Garamond" w:hAnsi="Garamond" w:cs="Cambria"/>
                <w:kern w:val="0"/>
                <w:lang w:bidi="ar-SA"/>
              </w:rPr>
              <w:t>,</w:t>
            </w:r>
          </w:p>
          <w:p w14:paraId="4781D315" w14:textId="77777777" w:rsidR="00682366" w:rsidRPr="002B67DE" w:rsidRDefault="00682366" w:rsidP="00682366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sz w:val="24"/>
                <w:szCs w:val="24"/>
              </w:rPr>
              <w:t xml:space="preserve">    Supplementary reading</w:t>
            </w:r>
          </w:p>
          <w:p w14:paraId="5A8BA5A4" w14:textId="77777777" w:rsidR="00682366" w:rsidRPr="002B67DE" w:rsidRDefault="00682366" w:rsidP="00682366">
            <w:pPr>
              <w:numPr>
                <w:ilvl w:val="0"/>
                <w:numId w:val="11"/>
              </w:numPr>
              <w:suppressAutoHyphens w:val="0"/>
              <w:rPr>
                <w:rFonts w:ascii="Garamond" w:hAnsi="Garamond" w:cs="Cambria"/>
                <w:kern w:val="0"/>
                <w:lang w:bidi="ar-SA"/>
              </w:rPr>
            </w:pPr>
            <w:r w:rsidRPr="002B67DE">
              <w:rPr>
                <w:rFonts w:ascii="Garamond" w:hAnsi="Garamond" w:cs="Cambria"/>
                <w:kern w:val="0"/>
                <w:lang w:bidi="ar-SA"/>
              </w:rPr>
              <w:t xml:space="preserve">R. Dworkin, </w:t>
            </w:r>
            <w:r w:rsidRPr="002B67DE">
              <w:rPr>
                <w:rFonts w:ascii="Garamond" w:hAnsi="Garamond" w:cs="Cambria"/>
                <w:i/>
                <w:iCs/>
                <w:kern w:val="0"/>
                <w:lang w:bidi="ar-SA"/>
              </w:rPr>
              <w:t>Justice for Hedgehogs,</w:t>
            </w:r>
            <w:r w:rsidRPr="002B67DE">
              <w:rPr>
                <w:rFonts w:ascii="Garamond" w:hAnsi="Garamond" w:cs="Cambria"/>
                <w:kern w:val="0"/>
                <w:lang w:bidi="ar-SA"/>
              </w:rPr>
              <w:t xml:space="preserve"> Ch.17: Liberty.</w:t>
            </w:r>
          </w:p>
          <w:p w14:paraId="3A5E7CB0" w14:textId="77777777" w:rsidR="00682366" w:rsidRPr="002B67DE" w:rsidRDefault="00682366" w:rsidP="00682366">
            <w:pPr>
              <w:pStyle w:val="Nincstrkz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5E24C4B" w14:textId="77777777" w:rsidR="002B40CE" w:rsidRPr="002B67DE" w:rsidRDefault="002B40CE" w:rsidP="002B40CE">
            <w:pPr>
              <w:pStyle w:val="Nincstrkz"/>
              <w:numPr>
                <w:ilvl w:val="0"/>
                <w:numId w:val="10"/>
              </w:num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B67DE">
              <w:rPr>
                <w:rFonts w:ascii="Garamond" w:hAnsi="Garamond"/>
                <w:b/>
                <w:bCs/>
                <w:sz w:val="24"/>
                <w:szCs w:val="24"/>
              </w:rPr>
              <w:t xml:space="preserve">Week </w:t>
            </w:r>
            <w:r w:rsidR="00682366" w:rsidRPr="002B67DE">
              <w:rPr>
                <w:rFonts w:ascii="Garamond" w:hAnsi="Garamond"/>
                <w:b/>
                <w:bCs/>
                <w:sz w:val="24"/>
                <w:szCs w:val="24"/>
              </w:rPr>
              <w:t>7</w:t>
            </w:r>
            <w:r w:rsidRPr="002B67DE">
              <w:rPr>
                <w:rFonts w:ascii="Garamond" w:hAnsi="Garamond"/>
                <w:b/>
                <w:bCs/>
                <w:sz w:val="24"/>
                <w:szCs w:val="24"/>
              </w:rPr>
              <w:t xml:space="preserve"> (</w:t>
            </w:r>
            <w:r w:rsidR="002E2197" w:rsidRPr="002B67DE">
              <w:rPr>
                <w:rFonts w:ascii="Garamond" w:hAnsi="Garamond"/>
                <w:b/>
                <w:bCs/>
                <w:sz w:val="24"/>
                <w:szCs w:val="24"/>
              </w:rPr>
              <w:t xml:space="preserve">Oct </w:t>
            </w:r>
            <w:r w:rsidR="0077212C" w:rsidRPr="002B67DE">
              <w:rPr>
                <w:rFonts w:ascii="Garamond" w:hAnsi="Garamond"/>
                <w:b/>
                <w:bCs/>
                <w:sz w:val="24"/>
                <w:szCs w:val="24"/>
              </w:rPr>
              <w:t>24</w:t>
            </w:r>
            <w:r w:rsidRPr="002B67DE">
              <w:rPr>
                <w:rFonts w:ascii="Garamond" w:hAnsi="Garamond"/>
                <w:b/>
                <w:bCs/>
                <w:sz w:val="24"/>
                <w:szCs w:val="24"/>
              </w:rPr>
              <w:t xml:space="preserve">): </w:t>
            </w:r>
            <w:r w:rsidR="008014A1" w:rsidRPr="002B67DE">
              <w:rPr>
                <w:rFonts w:ascii="Garamond" w:hAnsi="Garamond"/>
                <w:b/>
                <w:bCs/>
                <w:sz w:val="24"/>
                <w:szCs w:val="24"/>
              </w:rPr>
              <w:t>Autonomy</w:t>
            </w:r>
          </w:p>
          <w:p w14:paraId="6595C9B6" w14:textId="77777777" w:rsidR="002B40CE" w:rsidRPr="002B67DE" w:rsidRDefault="002B40CE" w:rsidP="002B40CE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</w:p>
          <w:p w14:paraId="3E683D9C" w14:textId="77777777" w:rsidR="0072078F" w:rsidRPr="002B67DE" w:rsidRDefault="008014A1" w:rsidP="0072078F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72078F" w:rsidRPr="002B67DE">
              <w:rPr>
                <w:rFonts w:ascii="Garamond" w:hAnsi="Garamond"/>
                <w:sz w:val="24"/>
                <w:szCs w:val="24"/>
              </w:rPr>
              <w:t>Mandatory reading</w:t>
            </w:r>
          </w:p>
          <w:p w14:paraId="40105221" w14:textId="77777777" w:rsidR="008014A1" w:rsidRPr="002B67DE" w:rsidRDefault="008014A1" w:rsidP="008014A1">
            <w:pPr>
              <w:numPr>
                <w:ilvl w:val="0"/>
                <w:numId w:val="13"/>
              </w:numPr>
              <w:suppressAutoHyphens w:val="0"/>
              <w:rPr>
                <w:rFonts w:ascii="Garamond" w:hAnsi="Garamond" w:cs="Garamond-Italic"/>
                <w:i/>
                <w:iCs/>
                <w:kern w:val="0"/>
                <w:lang w:bidi="ar-SA"/>
              </w:rPr>
            </w:pPr>
            <w:r w:rsidRPr="002B67DE">
              <w:rPr>
                <w:rFonts w:ascii="Garamond" w:hAnsi="Garamond" w:cs="Garamond"/>
                <w:kern w:val="0"/>
                <w:lang w:bidi="ar-SA"/>
              </w:rPr>
              <w:t xml:space="preserve">G. Dworkin, </w:t>
            </w:r>
            <w:r w:rsidRPr="002B67DE">
              <w:rPr>
                <w:rFonts w:ascii="Garamond" w:hAnsi="Garamond" w:cs="Garamond-Italic"/>
                <w:i/>
                <w:iCs/>
                <w:kern w:val="0"/>
                <w:lang w:bidi="ar-SA"/>
              </w:rPr>
              <w:t xml:space="preserve">The Theory and Practice of Autonomy </w:t>
            </w:r>
            <w:r w:rsidRPr="002B67DE">
              <w:rPr>
                <w:rFonts w:ascii="Garamond" w:hAnsi="Garamond" w:cs="Garamond-Italic"/>
                <w:kern w:val="0"/>
                <w:lang w:bidi="ar-SA"/>
              </w:rPr>
              <w:t>(Cambridge: Cambridge University Press), Ch</w:t>
            </w:r>
            <w:r w:rsidR="00520DDA" w:rsidRPr="002B67DE">
              <w:rPr>
                <w:rFonts w:ascii="Garamond" w:hAnsi="Garamond" w:cs="Garamond-Italic"/>
                <w:kern w:val="0"/>
                <w:lang w:bidi="ar-SA"/>
              </w:rPr>
              <w:t xml:space="preserve"> </w:t>
            </w:r>
            <w:r w:rsidRPr="002B67DE">
              <w:rPr>
                <w:rFonts w:ascii="Garamond" w:hAnsi="Garamond" w:cs="Garamond-Italic"/>
                <w:kern w:val="0"/>
                <w:lang w:bidi="ar-SA"/>
              </w:rPr>
              <w:t>1and 2.</w:t>
            </w:r>
          </w:p>
          <w:p w14:paraId="4D2B8844" w14:textId="77777777" w:rsidR="0072078F" w:rsidRPr="002B67DE" w:rsidRDefault="008014A1" w:rsidP="0072078F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72078F" w:rsidRPr="002B67DE">
              <w:rPr>
                <w:rFonts w:ascii="Garamond" w:hAnsi="Garamond"/>
                <w:sz w:val="24"/>
                <w:szCs w:val="24"/>
              </w:rPr>
              <w:t>Supplementary reading</w:t>
            </w:r>
          </w:p>
          <w:p w14:paraId="1A176F19" w14:textId="77777777" w:rsidR="0072078F" w:rsidRPr="002B67DE" w:rsidRDefault="008014A1" w:rsidP="008014A1">
            <w:pPr>
              <w:pStyle w:val="Nincstrkz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sz w:val="24"/>
                <w:szCs w:val="24"/>
              </w:rPr>
              <w:t xml:space="preserve">J. Raz, </w:t>
            </w:r>
            <w:r w:rsidRPr="002B67DE">
              <w:rPr>
                <w:rFonts w:ascii="Garamond" w:hAnsi="Garamond"/>
                <w:i/>
                <w:iCs/>
                <w:sz w:val="24"/>
                <w:szCs w:val="24"/>
              </w:rPr>
              <w:t>The Morality of Freedom</w:t>
            </w:r>
            <w:r w:rsidRPr="002B67DE">
              <w:rPr>
                <w:rFonts w:ascii="Garamond" w:hAnsi="Garamond"/>
                <w:sz w:val="24"/>
                <w:szCs w:val="24"/>
              </w:rPr>
              <w:t xml:space="preserve"> (Oxford: Oxford University Press), Ch.14.</w:t>
            </w:r>
          </w:p>
          <w:p w14:paraId="100DD61F" w14:textId="77777777" w:rsidR="0077212C" w:rsidRPr="002B67DE" w:rsidRDefault="0077212C" w:rsidP="0077212C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</w:p>
          <w:p w14:paraId="7DDC1409" w14:textId="77777777" w:rsidR="0077212C" w:rsidRPr="002B67DE" w:rsidRDefault="0077212C" w:rsidP="0077212C">
            <w:pPr>
              <w:pStyle w:val="Nincstrkz"/>
              <w:numPr>
                <w:ilvl w:val="0"/>
                <w:numId w:val="10"/>
              </w:num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B67DE">
              <w:rPr>
                <w:rFonts w:ascii="Garamond" w:hAnsi="Garamond"/>
                <w:b/>
                <w:bCs/>
                <w:sz w:val="24"/>
                <w:szCs w:val="24"/>
              </w:rPr>
              <w:t>Week 8 (Oct 31): Fall holiday (no class)</w:t>
            </w:r>
          </w:p>
          <w:p w14:paraId="7EF9A6FC" w14:textId="77777777" w:rsidR="0077212C" w:rsidRPr="002B67DE" w:rsidRDefault="0077212C" w:rsidP="0077212C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</w:p>
          <w:p w14:paraId="4A880C5B" w14:textId="77777777" w:rsidR="002E2197" w:rsidRPr="002B67DE" w:rsidRDefault="002E2197" w:rsidP="002B40CE">
            <w:pPr>
              <w:ind w:left="720"/>
              <w:rPr>
                <w:rFonts w:ascii="Garamond" w:hAnsi="Garamond" w:cs="Times New Roman"/>
              </w:rPr>
            </w:pPr>
          </w:p>
          <w:p w14:paraId="604ECDCE" w14:textId="77777777" w:rsidR="00E92152" w:rsidRPr="002B67DE" w:rsidRDefault="00B51F3A" w:rsidP="00E92152">
            <w:pPr>
              <w:pStyle w:val="Nincstrkz"/>
              <w:numPr>
                <w:ilvl w:val="0"/>
                <w:numId w:val="16"/>
              </w:num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B67DE">
              <w:rPr>
                <w:rFonts w:ascii="Garamond" w:hAnsi="Garamond"/>
                <w:b/>
                <w:bCs/>
                <w:sz w:val="24"/>
                <w:szCs w:val="24"/>
              </w:rPr>
              <w:t xml:space="preserve">Week </w:t>
            </w:r>
            <w:r w:rsidR="0077212C" w:rsidRPr="002B67DE">
              <w:rPr>
                <w:rFonts w:ascii="Garamond" w:hAnsi="Garamond"/>
                <w:b/>
                <w:bCs/>
                <w:sz w:val="24"/>
                <w:szCs w:val="24"/>
              </w:rPr>
              <w:t>9</w:t>
            </w:r>
            <w:r w:rsidRPr="002B67DE">
              <w:rPr>
                <w:rFonts w:ascii="Garamond" w:hAnsi="Garamond"/>
                <w:b/>
                <w:bCs/>
                <w:sz w:val="24"/>
                <w:szCs w:val="24"/>
              </w:rPr>
              <w:t xml:space="preserve"> (</w:t>
            </w:r>
            <w:r w:rsidR="0077212C" w:rsidRPr="002B67DE">
              <w:rPr>
                <w:rFonts w:ascii="Garamond" w:hAnsi="Garamond"/>
                <w:b/>
                <w:bCs/>
                <w:sz w:val="24"/>
                <w:szCs w:val="24"/>
              </w:rPr>
              <w:t>Nov 07</w:t>
            </w:r>
            <w:r w:rsidRPr="002B67DE">
              <w:rPr>
                <w:rFonts w:ascii="Garamond" w:hAnsi="Garamond"/>
                <w:b/>
                <w:bCs/>
                <w:sz w:val="24"/>
                <w:szCs w:val="24"/>
              </w:rPr>
              <w:t>):</w:t>
            </w:r>
            <w:r w:rsidRPr="002B67D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93A2A" w:rsidRPr="002B67DE">
              <w:rPr>
                <w:rFonts w:ascii="Garamond" w:hAnsi="Garamond"/>
                <w:b/>
                <w:bCs/>
                <w:sz w:val="24"/>
                <w:szCs w:val="24"/>
              </w:rPr>
              <w:t>Marxist views on freedom</w:t>
            </w:r>
          </w:p>
          <w:p w14:paraId="4A3A545E" w14:textId="77777777" w:rsidR="00E92152" w:rsidRPr="002B67DE" w:rsidRDefault="00E92152" w:rsidP="00E92152">
            <w:pPr>
              <w:pStyle w:val="Nincstrkz"/>
              <w:ind w:left="72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AC36FA4" w14:textId="77777777" w:rsidR="00593A2A" w:rsidRPr="002B67DE" w:rsidRDefault="00E92152" w:rsidP="00E92152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b/>
                <w:bCs/>
                <w:sz w:val="24"/>
                <w:szCs w:val="24"/>
              </w:rPr>
              <w:t xml:space="preserve">   </w:t>
            </w:r>
            <w:r w:rsidRPr="002B67DE">
              <w:rPr>
                <w:rFonts w:ascii="Garamond" w:hAnsi="Garamond"/>
                <w:sz w:val="24"/>
                <w:szCs w:val="24"/>
              </w:rPr>
              <w:t>Mandatory reading</w:t>
            </w:r>
            <w:r w:rsidR="00593A2A" w:rsidRPr="002B67DE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769ECA14" w14:textId="77777777" w:rsidR="00E92152" w:rsidRPr="002B67DE" w:rsidRDefault="00E92152" w:rsidP="00E92152">
            <w:pPr>
              <w:numPr>
                <w:ilvl w:val="0"/>
                <w:numId w:val="12"/>
              </w:numPr>
              <w:suppressAutoHyphens w:val="0"/>
              <w:rPr>
                <w:rFonts w:ascii="Garamond" w:hAnsi="Garamond" w:cs="AngsanaUPC"/>
                <w:kern w:val="0"/>
                <w:lang w:bidi="th-TH"/>
              </w:rPr>
            </w:pPr>
            <w:r w:rsidRPr="002B67DE">
              <w:rPr>
                <w:rFonts w:ascii="Garamond" w:hAnsi="Garamond" w:cs="AngsanaUPC"/>
                <w:kern w:val="0"/>
                <w:lang w:bidi="th-TH"/>
              </w:rPr>
              <w:t xml:space="preserve">G. A. Cohen, “Capitalism, Freedom, and the Proletariat”, in </w:t>
            </w:r>
            <w:r w:rsidRPr="002B67DE">
              <w:rPr>
                <w:rFonts w:ascii="Garamond" w:hAnsi="Garamond" w:cs="AngsanaUPC-Italic"/>
                <w:i/>
                <w:iCs/>
                <w:kern w:val="0"/>
                <w:lang w:bidi="ar-SA"/>
              </w:rPr>
              <w:t xml:space="preserve">The Idea of Freedom: Essays in </w:t>
            </w:r>
            <w:proofErr w:type="spellStart"/>
            <w:r w:rsidRPr="002B67DE">
              <w:rPr>
                <w:rFonts w:ascii="Garamond" w:hAnsi="Garamond" w:cs="AngsanaUPC-Italic"/>
                <w:i/>
                <w:iCs/>
                <w:kern w:val="0"/>
                <w:lang w:bidi="ar-SA"/>
              </w:rPr>
              <w:t>Honour</w:t>
            </w:r>
            <w:proofErr w:type="spellEnd"/>
            <w:r w:rsidRPr="002B67DE">
              <w:rPr>
                <w:rFonts w:ascii="Garamond" w:hAnsi="Garamond" w:cs="AngsanaUPC-Italic"/>
                <w:i/>
                <w:iCs/>
                <w:kern w:val="0"/>
                <w:lang w:bidi="ar-SA"/>
              </w:rPr>
              <w:t xml:space="preserve"> of Isaiah Berlin</w:t>
            </w:r>
            <w:r w:rsidRPr="002B67DE">
              <w:rPr>
                <w:rFonts w:ascii="Garamond" w:hAnsi="Garamond" w:cs="AngsanaUPC"/>
                <w:kern w:val="0"/>
                <w:lang w:bidi="th-TH"/>
              </w:rPr>
              <w:t xml:space="preserve">, edited by A. Ryan (Oxford: Oxford University Press, 1979), 9-27. </w:t>
            </w:r>
          </w:p>
          <w:p w14:paraId="44BB69DC" w14:textId="77777777" w:rsidR="00593A2A" w:rsidRPr="002B67DE" w:rsidRDefault="00E92152" w:rsidP="00593A2A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593A2A" w:rsidRPr="002B67DE">
              <w:rPr>
                <w:rFonts w:ascii="Garamond" w:hAnsi="Garamond"/>
                <w:sz w:val="24"/>
                <w:szCs w:val="24"/>
              </w:rPr>
              <w:t>Supplementary reading</w:t>
            </w:r>
          </w:p>
          <w:p w14:paraId="64D8FBDB" w14:textId="77777777" w:rsidR="00E92152" w:rsidRPr="002B67DE" w:rsidRDefault="00E92152" w:rsidP="00E92152">
            <w:pPr>
              <w:pStyle w:val="Nincstrkz"/>
              <w:numPr>
                <w:ilvl w:val="0"/>
                <w:numId w:val="12"/>
              </w:numPr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sz w:val="24"/>
                <w:szCs w:val="24"/>
              </w:rPr>
              <w:t xml:space="preserve">Karl Marx, “Alienated Labor” and “Private Property and Communism” from the </w:t>
            </w:r>
            <w:r w:rsidRPr="002B67DE">
              <w:rPr>
                <w:rFonts w:ascii="Garamond" w:hAnsi="Garamond"/>
                <w:i/>
                <w:iCs/>
                <w:sz w:val="24"/>
                <w:szCs w:val="24"/>
              </w:rPr>
              <w:t>Economic and Philosophical Manuscripts</w:t>
            </w:r>
            <w:r w:rsidRPr="002B67DE">
              <w:rPr>
                <w:rFonts w:ascii="Garamond" w:hAnsi="Garamond"/>
                <w:sz w:val="24"/>
                <w:szCs w:val="24"/>
              </w:rPr>
              <w:t>.</w:t>
            </w:r>
          </w:p>
          <w:p w14:paraId="7342DFB7" w14:textId="77777777" w:rsidR="00B51F3A" w:rsidRPr="002B67DE" w:rsidRDefault="00B51F3A" w:rsidP="00B51F3A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</w:p>
          <w:p w14:paraId="678D638B" w14:textId="77777777" w:rsidR="002268C2" w:rsidRPr="002B67DE" w:rsidRDefault="00B51F3A" w:rsidP="002268C2">
            <w:pPr>
              <w:numPr>
                <w:ilvl w:val="0"/>
                <w:numId w:val="7"/>
              </w:numPr>
              <w:rPr>
                <w:rFonts w:ascii="Garamond" w:hAnsi="Garamond"/>
                <w:b/>
                <w:bCs/>
              </w:rPr>
            </w:pPr>
            <w:r w:rsidRPr="002B67DE">
              <w:rPr>
                <w:rFonts w:ascii="Garamond" w:hAnsi="Garamond"/>
                <w:b/>
                <w:bCs/>
              </w:rPr>
              <w:t xml:space="preserve">Week </w:t>
            </w:r>
            <w:r w:rsidR="0077212C" w:rsidRPr="002B67DE">
              <w:rPr>
                <w:rFonts w:ascii="Garamond" w:hAnsi="Garamond"/>
                <w:b/>
                <w:bCs/>
              </w:rPr>
              <w:t>10</w:t>
            </w:r>
            <w:r w:rsidRPr="002B67DE">
              <w:rPr>
                <w:rFonts w:ascii="Garamond" w:hAnsi="Garamond"/>
                <w:b/>
                <w:bCs/>
              </w:rPr>
              <w:t xml:space="preserve"> (</w:t>
            </w:r>
            <w:r w:rsidR="002E2197" w:rsidRPr="002B67DE">
              <w:rPr>
                <w:rFonts w:ascii="Garamond" w:hAnsi="Garamond"/>
                <w:b/>
                <w:bCs/>
              </w:rPr>
              <w:t>Nov</w:t>
            </w:r>
            <w:r w:rsidRPr="002B67DE">
              <w:rPr>
                <w:rFonts w:ascii="Garamond" w:hAnsi="Garamond"/>
                <w:b/>
                <w:bCs/>
              </w:rPr>
              <w:t xml:space="preserve"> </w:t>
            </w:r>
            <w:r w:rsidR="0077212C" w:rsidRPr="002B67DE">
              <w:rPr>
                <w:rFonts w:ascii="Garamond" w:hAnsi="Garamond"/>
                <w:b/>
                <w:bCs/>
              </w:rPr>
              <w:t>14</w:t>
            </w:r>
            <w:r w:rsidRPr="002B67DE">
              <w:rPr>
                <w:rFonts w:ascii="Garamond" w:hAnsi="Garamond"/>
                <w:b/>
                <w:bCs/>
              </w:rPr>
              <w:t xml:space="preserve">): </w:t>
            </w:r>
            <w:r w:rsidR="002268C2" w:rsidRPr="002B67DE">
              <w:rPr>
                <w:rFonts w:ascii="Garamond" w:hAnsi="Garamond"/>
                <w:b/>
                <w:bCs/>
              </w:rPr>
              <w:t xml:space="preserve">Feminist theories of freedom </w:t>
            </w:r>
          </w:p>
          <w:p w14:paraId="3630B346" w14:textId="77777777" w:rsidR="002268C2" w:rsidRPr="002B67DE" w:rsidRDefault="002268C2" w:rsidP="002268C2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</w:p>
          <w:p w14:paraId="055A4DDD" w14:textId="77777777" w:rsidR="002268C2" w:rsidRPr="002B67DE" w:rsidRDefault="00D25BAB" w:rsidP="002268C2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DA6810" w:rsidRPr="002B67D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268C2" w:rsidRPr="002B67DE">
              <w:rPr>
                <w:rFonts w:ascii="Garamond" w:hAnsi="Garamond"/>
                <w:sz w:val="24"/>
                <w:szCs w:val="24"/>
              </w:rPr>
              <w:t>Mandatory reading</w:t>
            </w:r>
          </w:p>
          <w:p w14:paraId="7469CB0F" w14:textId="77777777" w:rsidR="002268C2" w:rsidRPr="002B67DE" w:rsidRDefault="002268C2" w:rsidP="00D25BAB">
            <w:pPr>
              <w:numPr>
                <w:ilvl w:val="0"/>
                <w:numId w:val="12"/>
              </w:numPr>
              <w:suppressAutoHyphens w:val="0"/>
              <w:rPr>
                <w:rFonts w:ascii="Garamond" w:hAnsi="Garamond" w:cs="Garamond"/>
                <w:kern w:val="0"/>
                <w:lang w:bidi="ar-SA"/>
              </w:rPr>
            </w:pPr>
            <w:r w:rsidRPr="002B67DE">
              <w:rPr>
                <w:rFonts w:ascii="Garamond" w:hAnsi="Garamond" w:cs="Garamond"/>
                <w:kern w:val="0"/>
                <w:lang w:bidi="ar-SA"/>
              </w:rPr>
              <w:t>N</w:t>
            </w:r>
            <w:r w:rsidR="000B5B8A" w:rsidRPr="002B67DE">
              <w:rPr>
                <w:rFonts w:ascii="Garamond" w:hAnsi="Garamond" w:cs="Garamond"/>
                <w:kern w:val="0"/>
                <w:lang w:bidi="ar-SA"/>
              </w:rPr>
              <w:t>.</w:t>
            </w:r>
            <w:r w:rsidRPr="002B67DE">
              <w:rPr>
                <w:rFonts w:ascii="Garamond" w:hAnsi="Garamond" w:cs="Garamond"/>
                <w:kern w:val="0"/>
                <w:lang w:bidi="ar-SA"/>
              </w:rPr>
              <w:t xml:space="preserve"> J. Hirschman, </w:t>
            </w:r>
            <w:r w:rsidR="000B5B8A" w:rsidRPr="002B67DE">
              <w:rPr>
                <w:rFonts w:ascii="Garamond" w:hAnsi="Garamond" w:cs="Garamond"/>
                <w:kern w:val="0"/>
                <w:lang w:bidi="ar-SA"/>
              </w:rPr>
              <w:t>“</w:t>
            </w:r>
            <w:r w:rsidRPr="002B67DE">
              <w:rPr>
                <w:rFonts w:ascii="Garamond" w:hAnsi="Garamond" w:cs="Garamond"/>
                <w:kern w:val="0"/>
                <w:lang w:bidi="ar-SA"/>
              </w:rPr>
              <w:t>Toward a Feminist Theory of Freedom</w:t>
            </w:r>
            <w:r w:rsidR="000B5B8A" w:rsidRPr="002B67DE">
              <w:rPr>
                <w:rFonts w:ascii="Garamond" w:hAnsi="Garamond" w:cs="Garamond"/>
                <w:kern w:val="0"/>
                <w:lang w:bidi="ar-SA"/>
              </w:rPr>
              <w:t>,”</w:t>
            </w:r>
            <w:r w:rsidR="000B5B8A" w:rsidRPr="002B67DE">
              <w:rPr>
                <w:rFonts w:ascii="Garamond" w:hAnsi="Garamond" w:cs="Cambria"/>
                <w:kern w:val="0"/>
                <w:lang w:bidi="ar-SA"/>
              </w:rPr>
              <w:t xml:space="preserve"> in </w:t>
            </w:r>
            <w:r w:rsidR="000B5B8A" w:rsidRPr="002B67DE">
              <w:rPr>
                <w:rFonts w:ascii="Garamond" w:hAnsi="Garamond" w:cs="Cambria-Italic"/>
                <w:i/>
                <w:iCs/>
                <w:kern w:val="0"/>
                <w:lang w:bidi="ar-SA"/>
              </w:rPr>
              <w:t>The Liberty Reader</w:t>
            </w:r>
            <w:r w:rsidR="000B5B8A" w:rsidRPr="002B67DE">
              <w:rPr>
                <w:rFonts w:ascii="Garamond" w:hAnsi="Garamond" w:cs="Cambria"/>
                <w:kern w:val="0"/>
                <w:lang w:bidi="ar-SA"/>
              </w:rPr>
              <w:t>, edited by D. Miller (Edinburgh: Paradigm Publishers, 2006), 200–222.</w:t>
            </w:r>
          </w:p>
          <w:p w14:paraId="199FEBFF" w14:textId="77777777" w:rsidR="002268C2" w:rsidRPr="002B67DE" w:rsidRDefault="00D25BAB" w:rsidP="002268C2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2268C2" w:rsidRPr="002B67DE">
              <w:rPr>
                <w:rFonts w:ascii="Garamond" w:hAnsi="Garamond"/>
                <w:sz w:val="24"/>
                <w:szCs w:val="24"/>
              </w:rPr>
              <w:t>Supplementary reading</w:t>
            </w:r>
          </w:p>
          <w:p w14:paraId="272D5EB2" w14:textId="77777777" w:rsidR="008F1FAC" w:rsidRPr="002B67DE" w:rsidRDefault="008F1FAC" w:rsidP="008F1FAC">
            <w:pPr>
              <w:pStyle w:val="Nincstrkz"/>
              <w:numPr>
                <w:ilvl w:val="0"/>
                <w:numId w:val="12"/>
              </w:numPr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sz w:val="24"/>
                <w:szCs w:val="24"/>
              </w:rPr>
              <w:t xml:space="preserve">C. Pateman, </w:t>
            </w:r>
            <w:r w:rsidRPr="002B67DE">
              <w:rPr>
                <w:rFonts w:ascii="Garamond" w:hAnsi="Garamond"/>
                <w:i/>
                <w:iCs/>
                <w:sz w:val="24"/>
                <w:szCs w:val="24"/>
              </w:rPr>
              <w:t>The Sexual Contract</w:t>
            </w:r>
            <w:r w:rsidRPr="002B67DE">
              <w:rPr>
                <w:rFonts w:ascii="Garamond" w:hAnsi="Garamond"/>
                <w:sz w:val="24"/>
                <w:szCs w:val="24"/>
              </w:rPr>
              <w:t xml:space="preserve"> (Stanford: Stanford </w:t>
            </w:r>
            <w:proofErr w:type="spellStart"/>
            <w:r w:rsidRPr="002B67DE">
              <w:rPr>
                <w:rFonts w:ascii="Garamond" w:hAnsi="Garamond"/>
                <w:sz w:val="24"/>
                <w:szCs w:val="24"/>
              </w:rPr>
              <w:t>Univerity</w:t>
            </w:r>
            <w:proofErr w:type="spellEnd"/>
            <w:r w:rsidRPr="002B67DE">
              <w:rPr>
                <w:rFonts w:ascii="Garamond" w:hAnsi="Garamond"/>
                <w:sz w:val="24"/>
                <w:szCs w:val="24"/>
              </w:rPr>
              <w:t xml:space="preserve"> Press, 1988), Ch1.</w:t>
            </w:r>
          </w:p>
          <w:p w14:paraId="129689F7" w14:textId="77777777" w:rsidR="003A57EE" w:rsidRPr="002B67DE" w:rsidRDefault="003A57EE" w:rsidP="00B51F3A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</w:p>
          <w:p w14:paraId="34377E28" w14:textId="77777777" w:rsidR="00E66378" w:rsidRPr="002B67DE" w:rsidRDefault="00E66378" w:rsidP="00E66378">
            <w:pPr>
              <w:pStyle w:val="Nincstrkz"/>
              <w:numPr>
                <w:ilvl w:val="0"/>
                <w:numId w:val="10"/>
              </w:num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B67DE">
              <w:rPr>
                <w:rFonts w:ascii="Garamond" w:hAnsi="Garamond"/>
                <w:b/>
                <w:bCs/>
                <w:sz w:val="24"/>
                <w:szCs w:val="24"/>
              </w:rPr>
              <w:t>Week 1</w:t>
            </w:r>
            <w:r w:rsidR="0077212C" w:rsidRPr="002B67DE">
              <w:rPr>
                <w:rFonts w:ascii="Garamond" w:hAnsi="Garamond"/>
                <w:b/>
                <w:bCs/>
                <w:sz w:val="24"/>
                <w:szCs w:val="24"/>
              </w:rPr>
              <w:t>1</w:t>
            </w:r>
            <w:r w:rsidRPr="002B67DE">
              <w:rPr>
                <w:rFonts w:ascii="Garamond" w:hAnsi="Garamond"/>
                <w:b/>
                <w:bCs/>
                <w:sz w:val="24"/>
                <w:szCs w:val="24"/>
              </w:rPr>
              <w:t xml:space="preserve"> (Nov </w:t>
            </w:r>
            <w:r w:rsidR="0077212C" w:rsidRPr="002B67DE">
              <w:rPr>
                <w:rFonts w:ascii="Garamond" w:hAnsi="Garamond"/>
                <w:b/>
                <w:bCs/>
                <w:sz w:val="24"/>
                <w:szCs w:val="24"/>
              </w:rPr>
              <w:t>21</w:t>
            </w:r>
            <w:r w:rsidRPr="002B67DE">
              <w:rPr>
                <w:rFonts w:ascii="Garamond" w:hAnsi="Garamond"/>
                <w:b/>
                <w:bCs/>
                <w:sz w:val="24"/>
                <w:szCs w:val="24"/>
              </w:rPr>
              <w:t>): Communal freedom</w:t>
            </w:r>
          </w:p>
          <w:p w14:paraId="4FEF8B90" w14:textId="77777777" w:rsidR="00E66378" w:rsidRPr="002B67DE" w:rsidRDefault="00E66378" w:rsidP="00E66378">
            <w:pPr>
              <w:pStyle w:val="Nincstrkz"/>
              <w:rPr>
                <w:rFonts w:ascii="Garamond" w:hAnsi="Garamond"/>
                <w:sz w:val="24"/>
                <w:szCs w:val="24"/>
                <w:lang w:val="hu-HU"/>
              </w:rPr>
            </w:pPr>
          </w:p>
          <w:p w14:paraId="33C9F4A5" w14:textId="77777777" w:rsidR="00E66378" w:rsidRPr="002B67DE" w:rsidRDefault="00E66378" w:rsidP="00E66378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sz w:val="24"/>
                <w:szCs w:val="24"/>
              </w:rPr>
              <w:t xml:space="preserve">    Mandatory reading</w:t>
            </w:r>
          </w:p>
          <w:p w14:paraId="65BB35E8" w14:textId="77777777" w:rsidR="00E66378" w:rsidRPr="002B67DE" w:rsidRDefault="00E66378" w:rsidP="00E66378">
            <w:pPr>
              <w:pStyle w:val="Nincstrkz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  <w:lang w:val="hu-HU"/>
              </w:rPr>
            </w:pPr>
            <w:r w:rsidRPr="002B67DE">
              <w:rPr>
                <w:rFonts w:ascii="Garamond" w:hAnsi="Garamond"/>
                <w:sz w:val="24"/>
                <w:szCs w:val="24"/>
              </w:rPr>
              <w:t xml:space="preserve">J-J. Rousseau, </w:t>
            </w:r>
            <w:r w:rsidRPr="002B67DE">
              <w:rPr>
                <w:rFonts w:ascii="Garamond" w:hAnsi="Garamond"/>
                <w:i/>
                <w:iCs/>
                <w:sz w:val="24"/>
                <w:szCs w:val="24"/>
              </w:rPr>
              <w:t>Discourse on the Origin and Foundations of Inequality among Men</w:t>
            </w:r>
            <w:r w:rsidRPr="002B67DE">
              <w:rPr>
                <w:rFonts w:ascii="Garamond" w:hAnsi="Garamond"/>
                <w:sz w:val="24"/>
                <w:szCs w:val="24"/>
              </w:rPr>
              <w:t xml:space="preserve"> (skip intro). </w:t>
            </w:r>
          </w:p>
          <w:p w14:paraId="5A0FE88F" w14:textId="77777777" w:rsidR="00E66378" w:rsidRPr="002B67DE" w:rsidRDefault="00E66378" w:rsidP="00E66378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sz w:val="24"/>
                <w:szCs w:val="24"/>
              </w:rPr>
              <w:t xml:space="preserve">    Supplementary reading</w:t>
            </w:r>
          </w:p>
          <w:p w14:paraId="2F59A9A4" w14:textId="77777777" w:rsidR="005E7D39" w:rsidRPr="002B67DE" w:rsidRDefault="008079B4" w:rsidP="008079B4">
            <w:pPr>
              <w:pStyle w:val="Nincstrkz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sz w:val="24"/>
                <w:szCs w:val="24"/>
              </w:rPr>
              <w:t xml:space="preserve">J-J. Rousseau, </w:t>
            </w:r>
            <w:r w:rsidRPr="002B67DE">
              <w:rPr>
                <w:rFonts w:ascii="Garamond" w:hAnsi="Garamond"/>
                <w:i/>
                <w:iCs/>
                <w:sz w:val="24"/>
                <w:szCs w:val="24"/>
              </w:rPr>
              <w:t>The Social Contract</w:t>
            </w:r>
            <w:r w:rsidRPr="002B67DE">
              <w:rPr>
                <w:rFonts w:ascii="Garamond" w:hAnsi="Garamond"/>
                <w:sz w:val="24"/>
                <w:szCs w:val="24"/>
              </w:rPr>
              <w:t>, Book I, II and IV.</w:t>
            </w:r>
          </w:p>
          <w:p w14:paraId="1DCDBD71" w14:textId="77777777" w:rsidR="008079B4" w:rsidRPr="002B67DE" w:rsidRDefault="008079B4" w:rsidP="008079B4">
            <w:pPr>
              <w:pStyle w:val="Nincstrkz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</w:p>
          <w:p w14:paraId="78E948C0" w14:textId="77777777" w:rsidR="00BF07A6" w:rsidRPr="002B67DE" w:rsidRDefault="00B51F3A" w:rsidP="00BF07A6">
            <w:pPr>
              <w:numPr>
                <w:ilvl w:val="0"/>
                <w:numId w:val="7"/>
              </w:numPr>
              <w:rPr>
                <w:rFonts w:ascii="Garamond" w:hAnsi="Garamond"/>
                <w:b/>
                <w:bCs/>
              </w:rPr>
            </w:pPr>
            <w:r w:rsidRPr="002B67DE">
              <w:rPr>
                <w:rFonts w:ascii="Garamond" w:hAnsi="Garamond"/>
                <w:b/>
                <w:bCs/>
              </w:rPr>
              <w:t>Week 1</w:t>
            </w:r>
            <w:r w:rsidR="0063334D" w:rsidRPr="002B67DE">
              <w:rPr>
                <w:rFonts w:ascii="Garamond" w:hAnsi="Garamond"/>
                <w:b/>
                <w:bCs/>
              </w:rPr>
              <w:t>2</w:t>
            </w:r>
            <w:r w:rsidRPr="002B67DE">
              <w:rPr>
                <w:rFonts w:ascii="Garamond" w:hAnsi="Garamond"/>
                <w:b/>
                <w:bCs/>
              </w:rPr>
              <w:t xml:space="preserve"> (</w:t>
            </w:r>
            <w:r w:rsidR="0063334D" w:rsidRPr="002B67DE">
              <w:rPr>
                <w:rFonts w:ascii="Garamond" w:hAnsi="Garamond"/>
                <w:b/>
                <w:bCs/>
              </w:rPr>
              <w:t>Nov 28</w:t>
            </w:r>
            <w:r w:rsidRPr="002B67DE">
              <w:rPr>
                <w:rFonts w:ascii="Garamond" w:hAnsi="Garamond"/>
                <w:b/>
                <w:bCs/>
              </w:rPr>
              <w:t xml:space="preserve">): </w:t>
            </w:r>
            <w:r w:rsidR="00AD2988" w:rsidRPr="002B67DE">
              <w:rPr>
                <w:rFonts w:ascii="Garamond" w:hAnsi="Garamond"/>
                <w:b/>
                <w:bCs/>
              </w:rPr>
              <w:t>A third type of freedom?</w:t>
            </w:r>
            <w:r w:rsidR="00BF07A6" w:rsidRPr="002B67DE">
              <w:rPr>
                <w:rFonts w:ascii="Garamond" w:hAnsi="Garamond"/>
                <w:b/>
                <w:bCs/>
              </w:rPr>
              <w:t xml:space="preserve"> </w:t>
            </w:r>
          </w:p>
          <w:p w14:paraId="2898F080" w14:textId="77777777" w:rsidR="008404D7" w:rsidRPr="002B67DE" w:rsidRDefault="008404D7" w:rsidP="00AD2988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</w:p>
          <w:p w14:paraId="0E4F36FE" w14:textId="77777777" w:rsidR="00AD2988" w:rsidRPr="002B67DE" w:rsidRDefault="00AD2988" w:rsidP="00AD2988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sz w:val="24"/>
                <w:szCs w:val="24"/>
              </w:rPr>
              <w:t>Mandatory reading</w:t>
            </w:r>
          </w:p>
          <w:p w14:paraId="0FFD759C" w14:textId="77777777" w:rsidR="00AD2988" w:rsidRPr="002B67DE" w:rsidRDefault="00AD2988" w:rsidP="00AD2988">
            <w:pPr>
              <w:numPr>
                <w:ilvl w:val="0"/>
                <w:numId w:val="11"/>
              </w:numPr>
              <w:suppressAutoHyphens w:val="0"/>
              <w:rPr>
                <w:rFonts w:ascii="Garamond" w:hAnsi="Garamond" w:cs="Cambria"/>
                <w:kern w:val="0"/>
                <w:lang w:bidi="ar-SA"/>
              </w:rPr>
            </w:pPr>
            <w:r w:rsidRPr="002B67DE">
              <w:rPr>
                <w:rFonts w:ascii="Garamond" w:hAnsi="Garamond" w:cs="Garamond"/>
                <w:kern w:val="0"/>
                <w:lang w:bidi="ar-SA"/>
              </w:rPr>
              <w:t xml:space="preserve">Q. Skinner, </w:t>
            </w:r>
            <w:r w:rsidR="00E639E4" w:rsidRPr="002B67DE">
              <w:rPr>
                <w:rFonts w:ascii="Garamond" w:hAnsi="Garamond" w:cs="Garamond"/>
                <w:kern w:val="0"/>
                <w:lang w:bidi="ar-SA"/>
              </w:rPr>
              <w:t>“</w:t>
            </w:r>
            <w:r w:rsidRPr="002B67DE">
              <w:rPr>
                <w:rFonts w:ascii="Garamond" w:hAnsi="Garamond" w:cs="Garamond"/>
                <w:kern w:val="0"/>
                <w:lang w:bidi="ar-SA"/>
              </w:rPr>
              <w:t>A Third Concept of Liberty</w:t>
            </w:r>
            <w:r w:rsidR="00E639E4" w:rsidRPr="002B67DE">
              <w:rPr>
                <w:rFonts w:ascii="Garamond" w:hAnsi="Garamond" w:cs="Garamond"/>
                <w:kern w:val="0"/>
                <w:lang w:bidi="ar-SA"/>
              </w:rPr>
              <w:t>,”</w:t>
            </w:r>
            <w:r w:rsidR="00E639E4" w:rsidRPr="002B67DE">
              <w:rPr>
                <w:rFonts w:ascii="Garamond" w:hAnsi="Garamond" w:cs="Cambria"/>
                <w:kern w:val="0"/>
                <w:lang w:bidi="ar-SA"/>
              </w:rPr>
              <w:t xml:space="preserve"> in </w:t>
            </w:r>
            <w:r w:rsidR="00E639E4" w:rsidRPr="002B67DE">
              <w:rPr>
                <w:rFonts w:ascii="Garamond" w:hAnsi="Garamond" w:cs="Cambria-Italic"/>
                <w:i/>
                <w:iCs/>
                <w:kern w:val="0"/>
                <w:lang w:bidi="ar-SA"/>
              </w:rPr>
              <w:t>The Liberty Reader</w:t>
            </w:r>
            <w:r w:rsidR="00E639E4" w:rsidRPr="002B67DE">
              <w:rPr>
                <w:rFonts w:ascii="Garamond" w:hAnsi="Garamond" w:cs="Cambria"/>
                <w:kern w:val="0"/>
                <w:lang w:bidi="ar-SA"/>
              </w:rPr>
              <w:t xml:space="preserve">, edited by David Miller (Edinburgh: Paradigm Publishers, 2006), 243–254. </w:t>
            </w:r>
          </w:p>
          <w:p w14:paraId="09959227" w14:textId="77777777" w:rsidR="00AD2988" w:rsidRPr="002B67DE" w:rsidRDefault="00AD2988" w:rsidP="00AD2988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sz w:val="24"/>
                <w:szCs w:val="24"/>
              </w:rPr>
              <w:t>Supplementary reading</w:t>
            </w:r>
          </w:p>
          <w:p w14:paraId="4A14A9A6" w14:textId="77777777" w:rsidR="00BF07A6" w:rsidRPr="002B67DE" w:rsidRDefault="00A43AB8" w:rsidP="00A43AB8">
            <w:pPr>
              <w:pStyle w:val="Nincstrkz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sz w:val="24"/>
                <w:szCs w:val="24"/>
              </w:rPr>
              <w:t xml:space="preserve">C. List and L. Valentini, “Freedom as Independence,” </w:t>
            </w:r>
            <w:r w:rsidRPr="002B67DE">
              <w:rPr>
                <w:rFonts w:ascii="Garamond" w:hAnsi="Garamond" w:cs="Open Sans"/>
                <w:i/>
                <w:iCs/>
                <w:sz w:val="24"/>
                <w:szCs w:val="24"/>
                <w:shd w:val="clear" w:color="auto" w:fill="FFFFFF"/>
              </w:rPr>
              <w:t>Ethics</w:t>
            </w:r>
            <w:r w:rsidRPr="002B67DE">
              <w:rPr>
                <w:rFonts w:ascii="Garamond" w:hAnsi="Garamond" w:cs="Open Sans"/>
                <w:sz w:val="24"/>
                <w:szCs w:val="24"/>
                <w:shd w:val="clear" w:color="auto" w:fill="FFFFFF"/>
              </w:rPr>
              <w:t xml:space="preserve"> 126, 4 (2016):1043–1074. </w:t>
            </w:r>
          </w:p>
          <w:p w14:paraId="15BD2A16" w14:textId="77777777" w:rsidR="00BF07A6" w:rsidRPr="002B67DE" w:rsidRDefault="00BF07A6" w:rsidP="00565CE7">
            <w:pPr>
              <w:suppressAutoHyphens w:val="0"/>
              <w:rPr>
                <w:rFonts w:ascii="Garamond" w:hAnsi="Garamond" w:cs="AngsanaUPC"/>
                <w:kern w:val="0"/>
                <w:lang w:bidi="th-TH"/>
              </w:rPr>
            </w:pPr>
          </w:p>
          <w:p w14:paraId="15044D3C" w14:textId="77777777" w:rsidR="00BF07A6" w:rsidRPr="002B67DE" w:rsidRDefault="00BF07A6" w:rsidP="00BF07A6">
            <w:pPr>
              <w:pStyle w:val="Nincstrkz"/>
              <w:numPr>
                <w:ilvl w:val="0"/>
                <w:numId w:val="12"/>
              </w:num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B67DE"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 xml:space="preserve">Week 13 (Dec 05): </w:t>
            </w:r>
            <w:r w:rsidR="00AD2988" w:rsidRPr="002B67DE">
              <w:rPr>
                <w:rFonts w:ascii="Garamond" w:hAnsi="Garamond"/>
                <w:b/>
                <w:bCs/>
                <w:sz w:val="24"/>
                <w:szCs w:val="24"/>
              </w:rPr>
              <w:t>The ideal of republican freedom</w:t>
            </w:r>
            <w:r w:rsidRPr="002B67DE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</w:p>
          <w:p w14:paraId="6113B5F6" w14:textId="77777777" w:rsidR="00AD2988" w:rsidRPr="002B67DE" w:rsidRDefault="00AD2988" w:rsidP="00AD2988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sz w:val="24"/>
                <w:szCs w:val="24"/>
              </w:rPr>
              <w:t>Mandatory reading</w:t>
            </w:r>
          </w:p>
          <w:p w14:paraId="4C387CED" w14:textId="77777777" w:rsidR="00AD2988" w:rsidRPr="002B67DE" w:rsidRDefault="00AD2988" w:rsidP="00AD2988">
            <w:pPr>
              <w:numPr>
                <w:ilvl w:val="0"/>
                <w:numId w:val="11"/>
              </w:numPr>
              <w:suppressAutoHyphens w:val="0"/>
              <w:rPr>
                <w:rFonts w:ascii="Garamond" w:hAnsi="Garamond" w:cs="Cambria"/>
                <w:kern w:val="0"/>
                <w:lang w:bidi="ar-SA"/>
              </w:rPr>
            </w:pPr>
            <w:r w:rsidRPr="002B67DE">
              <w:rPr>
                <w:rFonts w:ascii="Garamond" w:hAnsi="Garamond" w:cs="Cambria"/>
                <w:kern w:val="0"/>
                <w:lang w:bidi="ar-SA"/>
              </w:rPr>
              <w:t xml:space="preserve">P. Pettit, “The Republican Ideal of Freedom,” in </w:t>
            </w:r>
            <w:r w:rsidRPr="002B67DE">
              <w:rPr>
                <w:rFonts w:ascii="Garamond" w:hAnsi="Garamond" w:cs="Cambria-Italic"/>
                <w:i/>
                <w:iCs/>
                <w:kern w:val="0"/>
                <w:lang w:bidi="ar-SA"/>
              </w:rPr>
              <w:t>The Liberty Reader</w:t>
            </w:r>
            <w:r w:rsidRPr="002B67DE">
              <w:rPr>
                <w:rFonts w:ascii="Garamond" w:hAnsi="Garamond" w:cs="Cambria"/>
                <w:kern w:val="0"/>
                <w:lang w:bidi="ar-SA"/>
              </w:rPr>
              <w:t xml:space="preserve">, edited by David Miller (Edinburgh: Paradigm Publishers, 2006), 223–242. </w:t>
            </w:r>
          </w:p>
          <w:p w14:paraId="2E1D72C8" w14:textId="77777777" w:rsidR="00AD2988" w:rsidRPr="002B67DE" w:rsidRDefault="00AD2988" w:rsidP="00AD2988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sz w:val="24"/>
                <w:szCs w:val="24"/>
              </w:rPr>
              <w:t>Supplementary reading</w:t>
            </w:r>
          </w:p>
          <w:p w14:paraId="3AC91E99" w14:textId="77777777" w:rsidR="00416149" w:rsidRPr="002B67DE" w:rsidRDefault="00416149" w:rsidP="00416149">
            <w:pPr>
              <w:pStyle w:val="Nincstrkz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sz w:val="24"/>
                <w:szCs w:val="24"/>
              </w:rPr>
              <w:t>C.</w:t>
            </w:r>
            <w:r w:rsidR="00E639E4" w:rsidRPr="002B67D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2B67DE">
              <w:rPr>
                <w:rFonts w:ascii="Garamond" w:hAnsi="Garamond"/>
                <w:sz w:val="24"/>
                <w:szCs w:val="24"/>
              </w:rPr>
              <w:t>List,</w:t>
            </w:r>
            <w:r w:rsidR="00E639E4" w:rsidRPr="002B67DE">
              <w:rPr>
                <w:rFonts w:ascii="Garamond" w:hAnsi="Garamond"/>
                <w:sz w:val="24"/>
                <w:szCs w:val="24"/>
              </w:rPr>
              <w:t xml:space="preserve"> “</w:t>
            </w:r>
            <w:r w:rsidR="00A43AB8" w:rsidRPr="002B67DE">
              <w:rPr>
                <w:rFonts w:ascii="Garamond" w:hAnsi="Garamond"/>
                <w:sz w:val="24"/>
                <w:szCs w:val="24"/>
              </w:rPr>
              <w:t xml:space="preserve">Republican </w:t>
            </w:r>
            <w:r w:rsidR="00E639E4" w:rsidRPr="002B67DE">
              <w:rPr>
                <w:rFonts w:ascii="Garamond" w:hAnsi="Garamond"/>
                <w:sz w:val="24"/>
                <w:szCs w:val="24"/>
              </w:rPr>
              <w:t xml:space="preserve">Freedom </w:t>
            </w:r>
            <w:r w:rsidR="00A43AB8" w:rsidRPr="002B67DE">
              <w:rPr>
                <w:rFonts w:ascii="Garamond" w:hAnsi="Garamond"/>
                <w:sz w:val="24"/>
                <w:szCs w:val="24"/>
              </w:rPr>
              <w:t>and the Rule of</w:t>
            </w:r>
            <w:r w:rsidR="00E639E4" w:rsidRPr="002B67D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43AB8" w:rsidRPr="002B67DE">
              <w:rPr>
                <w:rFonts w:ascii="Garamond" w:hAnsi="Garamond"/>
                <w:sz w:val="24"/>
                <w:szCs w:val="24"/>
              </w:rPr>
              <w:t>Law</w:t>
            </w:r>
            <w:r w:rsidR="00E639E4" w:rsidRPr="002B67DE">
              <w:rPr>
                <w:rFonts w:ascii="Garamond" w:hAnsi="Garamond"/>
                <w:sz w:val="24"/>
                <w:szCs w:val="24"/>
              </w:rPr>
              <w:t xml:space="preserve">,” </w:t>
            </w:r>
            <w:r w:rsidR="00A43AB8" w:rsidRPr="002B67DE">
              <w:rPr>
                <w:rFonts w:ascii="Garamond" w:hAnsi="Garamond" w:cs="Open Sans"/>
                <w:i/>
                <w:iCs/>
                <w:sz w:val="24"/>
                <w:szCs w:val="24"/>
                <w:shd w:val="clear" w:color="auto" w:fill="FFFFFF"/>
              </w:rPr>
              <w:t>Politics, Philosophy and Economic</w:t>
            </w:r>
            <w:r w:rsidR="00E639E4" w:rsidRPr="002B67DE">
              <w:rPr>
                <w:rFonts w:ascii="Garamond" w:hAnsi="Garamond" w:cs="Open Sans"/>
                <w:sz w:val="24"/>
                <w:szCs w:val="24"/>
                <w:shd w:val="clear" w:color="auto" w:fill="FFFFFF"/>
              </w:rPr>
              <w:t xml:space="preserve"> </w:t>
            </w:r>
            <w:r w:rsidR="00A43AB8" w:rsidRPr="002B67DE">
              <w:rPr>
                <w:rFonts w:ascii="Garamond" w:hAnsi="Garamond" w:cs="Open Sans"/>
                <w:sz w:val="24"/>
                <w:szCs w:val="24"/>
                <w:shd w:val="clear" w:color="auto" w:fill="FFFFFF"/>
              </w:rPr>
              <w:t>5</w:t>
            </w:r>
            <w:r w:rsidR="00E639E4" w:rsidRPr="002B67DE">
              <w:rPr>
                <w:rFonts w:ascii="Garamond" w:hAnsi="Garamond" w:cs="Open Sans"/>
                <w:sz w:val="24"/>
                <w:szCs w:val="24"/>
                <w:shd w:val="clear" w:color="auto" w:fill="FFFFFF"/>
              </w:rPr>
              <w:t xml:space="preserve">, </w:t>
            </w:r>
            <w:r w:rsidR="00A43AB8" w:rsidRPr="002B67DE">
              <w:rPr>
                <w:rFonts w:ascii="Garamond" w:hAnsi="Garamond" w:cs="Open Sans"/>
                <w:sz w:val="24"/>
                <w:szCs w:val="24"/>
                <w:shd w:val="clear" w:color="auto" w:fill="FFFFFF"/>
              </w:rPr>
              <w:t>2</w:t>
            </w:r>
            <w:r w:rsidR="00E639E4" w:rsidRPr="002B67DE">
              <w:rPr>
                <w:rFonts w:ascii="Garamond" w:hAnsi="Garamond" w:cs="Open Sans"/>
                <w:sz w:val="24"/>
                <w:szCs w:val="24"/>
                <w:shd w:val="clear" w:color="auto" w:fill="FFFFFF"/>
              </w:rPr>
              <w:t xml:space="preserve"> (20</w:t>
            </w:r>
            <w:r w:rsidR="00A43AB8" w:rsidRPr="002B67DE">
              <w:rPr>
                <w:rFonts w:ascii="Garamond" w:hAnsi="Garamond" w:cs="Open Sans"/>
                <w:sz w:val="24"/>
                <w:szCs w:val="24"/>
                <w:shd w:val="clear" w:color="auto" w:fill="FFFFFF"/>
              </w:rPr>
              <w:t>06</w:t>
            </w:r>
            <w:r w:rsidR="00E639E4" w:rsidRPr="002B67DE">
              <w:rPr>
                <w:rFonts w:ascii="Garamond" w:hAnsi="Garamond" w:cs="Open Sans"/>
                <w:sz w:val="24"/>
                <w:szCs w:val="24"/>
                <w:shd w:val="clear" w:color="auto" w:fill="FFFFFF"/>
              </w:rPr>
              <w:t>):</w:t>
            </w:r>
            <w:r w:rsidR="00A43AB8" w:rsidRPr="002B67DE">
              <w:rPr>
                <w:rFonts w:ascii="Garamond" w:hAnsi="Garamond" w:cs="Open Sans"/>
                <w:sz w:val="24"/>
                <w:szCs w:val="24"/>
                <w:shd w:val="clear" w:color="auto" w:fill="FFFFFF"/>
              </w:rPr>
              <w:t>201</w:t>
            </w:r>
            <w:r w:rsidR="00E639E4" w:rsidRPr="002B67DE">
              <w:rPr>
                <w:rFonts w:ascii="Garamond" w:hAnsi="Garamond" w:cs="Open Sans"/>
                <w:sz w:val="24"/>
                <w:szCs w:val="24"/>
                <w:shd w:val="clear" w:color="auto" w:fill="FFFFFF"/>
              </w:rPr>
              <w:t>–</w:t>
            </w:r>
            <w:r w:rsidR="00A43AB8" w:rsidRPr="002B67DE">
              <w:rPr>
                <w:rFonts w:ascii="Garamond" w:hAnsi="Garamond" w:cs="Open Sans"/>
                <w:sz w:val="24"/>
                <w:szCs w:val="24"/>
                <w:shd w:val="clear" w:color="auto" w:fill="FFFFFF"/>
              </w:rPr>
              <w:t>220</w:t>
            </w:r>
            <w:r w:rsidR="00E639E4" w:rsidRPr="002B67DE">
              <w:rPr>
                <w:rFonts w:ascii="Garamond" w:hAnsi="Garamond" w:cs="Open Sans"/>
                <w:sz w:val="24"/>
                <w:szCs w:val="24"/>
                <w:shd w:val="clear" w:color="auto" w:fill="FFFFFF"/>
              </w:rPr>
              <w:t>. </w:t>
            </w:r>
            <w:r w:rsidRPr="002B67DE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50A7B969" w14:textId="77777777" w:rsidR="005E7D39" w:rsidRPr="002B67DE" w:rsidRDefault="005E7D39" w:rsidP="00BF07A6">
            <w:pPr>
              <w:rPr>
                <w:rFonts w:ascii="Garamond" w:hAnsi="Garamond"/>
              </w:rPr>
            </w:pPr>
          </w:p>
          <w:p w14:paraId="4D80C537" w14:textId="77777777" w:rsidR="00B51F3A" w:rsidRPr="002B67DE" w:rsidRDefault="00B51F3A" w:rsidP="00B51F3A">
            <w:pPr>
              <w:pStyle w:val="Nincstrkz"/>
              <w:numPr>
                <w:ilvl w:val="0"/>
                <w:numId w:val="7"/>
              </w:num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B67DE">
              <w:rPr>
                <w:rFonts w:ascii="Garamond" w:hAnsi="Garamond"/>
                <w:b/>
                <w:bCs/>
                <w:sz w:val="24"/>
                <w:szCs w:val="24"/>
              </w:rPr>
              <w:t xml:space="preserve">Week 14 (Dec </w:t>
            </w:r>
            <w:r w:rsidR="00BF07A6" w:rsidRPr="002B67DE">
              <w:rPr>
                <w:rFonts w:ascii="Garamond" w:hAnsi="Garamond"/>
                <w:b/>
                <w:bCs/>
                <w:sz w:val="24"/>
                <w:szCs w:val="24"/>
              </w:rPr>
              <w:t>12</w:t>
            </w:r>
            <w:r w:rsidRPr="002B67DE">
              <w:rPr>
                <w:rFonts w:ascii="Garamond" w:hAnsi="Garamond"/>
                <w:b/>
                <w:bCs/>
                <w:sz w:val="24"/>
                <w:szCs w:val="24"/>
              </w:rPr>
              <w:t>): Recap</w:t>
            </w:r>
            <w:r w:rsidR="00565CE7" w:rsidRPr="002B67DE">
              <w:rPr>
                <w:rFonts w:ascii="Garamond" w:hAnsi="Garamond"/>
                <w:b/>
                <w:bCs/>
                <w:sz w:val="24"/>
                <w:szCs w:val="24"/>
              </w:rPr>
              <w:t xml:space="preserve"> and final discussion</w:t>
            </w:r>
          </w:p>
          <w:p w14:paraId="601AA12D" w14:textId="77777777" w:rsidR="000E6A25" w:rsidRPr="002B67DE" w:rsidRDefault="000E6A25" w:rsidP="000E6A25">
            <w:pPr>
              <w:pStyle w:val="Nincstrkz"/>
              <w:ind w:left="72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FF01EB" w:rsidRPr="002B67DE" w14:paraId="4166BAE1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805F2E9" w14:textId="77777777" w:rsidR="00FF01EB" w:rsidRPr="002B67DE" w:rsidRDefault="00964620" w:rsidP="00FF01EB">
            <w:pPr>
              <w:pStyle w:val="Nincstrkz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B67DE"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>Important c</w:t>
            </w:r>
            <w:r w:rsidR="00EE5E2A" w:rsidRPr="002B67DE">
              <w:rPr>
                <w:rFonts w:ascii="Garamond" w:hAnsi="Garamond"/>
                <w:b/>
                <w:bCs/>
                <w:sz w:val="24"/>
                <w:szCs w:val="24"/>
              </w:rPr>
              <w:t>ourse</w:t>
            </w:r>
            <w:r w:rsidRPr="002B67DE">
              <w:rPr>
                <w:rFonts w:ascii="Garamond" w:hAnsi="Garamond"/>
                <w:b/>
                <w:bCs/>
                <w:sz w:val="24"/>
                <w:szCs w:val="24"/>
              </w:rPr>
              <w:t xml:space="preserve"> and c</w:t>
            </w:r>
            <w:r w:rsidR="00EE5E2A" w:rsidRPr="002B67DE">
              <w:rPr>
                <w:rFonts w:ascii="Garamond" w:hAnsi="Garamond"/>
                <w:b/>
                <w:bCs/>
                <w:sz w:val="24"/>
                <w:szCs w:val="24"/>
              </w:rPr>
              <w:t>lassroom</w:t>
            </w:r>
            <w:r w:rsidRPr="002B67DE">
              <w:rPr>
                <w:rFonts w:ascii="Garamond" w:hAnsi="Garamond"/>
                <w:b/>
                <w:bCs/>
                <w:sz w:val="24"/>
                <w:szCs w:val="24"/>
              </w:rPr>
              <w:t xml:space="preserve"> rules</w:t>
            </w:r>
            <w:r w:rsidR="00FF01EB" w:rsidRPr="002B67DE">
              <w:rPr>
                <w:rFonts w:ascii="Garamond" w:hAnsi="Garamond"/>
                <w:b/>
                <w:bCs/>
                <w:sz w:val="24"/>
                <w:szCs w:val="24"/>
              </w:rPr>
              <w:t>:</w:t>
            </w:r>
          </w:p>
          <w:p w14:paraId="3744A318" w14:textId="77777777" w:rsidR="00EF48FF" w:rsidRPr="002B67DE" w:rsidRDefault="00EF48FF" w:rsidP="00FF01EB">
            <w:pPr>
              <w:pStyle w:val="Nincstrkz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F31B060" w14:textId="77777777" w:rsidR="00FE093D" w:rsidRPr="002B67DE" w:rsidRDefault="00FE093D" w:rsidP="00EE5E2A">
            <w:pPr>
              <w:pStyle w:val="Nincstrkz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i/>
                <w:iCs/>
                <w:sz w:val="24"/>
                <w:szCs w:val="24"/>
              </w:rPr>
              <w:t>Late p</w:t>
            </w:r>
            <w:r w:rsidR="00EE5E2A" w:rsidRPr="002B67DE">
              <w:rPr>
                <w:rFonts w:ascii="Garamond" w:hAnsi="Garamond"/>
                <w:i/>
                <w:iCs/>
                <w:sz w:val="24"/>
                <w:szCs w:val="24"/>
              </w:rPr>
              <w:t>olicy</w:t>
            </w:r>
            <w:r w:rsidRPr="002B67DE">
              <w:rPr>
                <w:rFonts w:ascii="Garamond" w:hAnsi="Garamond"/>
                <w:i/>
                <w:iCs/>
                <w:sz w:val="24"/>
                <w:szCs w:val="24"/>
              </w:rPr>
              <w:t>:</w:t>
            </w:r>
            <w:r w:rsidR="00EE5E2A" w:rsidRPr="002B67DE">
              <w:rPr>
                <w:rFonts w:ascii="Garamond" w:hAnsi="Garamond"/>
                <w:i/>
                <w:iCs/>
                <w:sz w:val="24"/>
                <w:szCs w:val="24"/>
              </w:rPr>
              <w:t xml:space="preserve"> </w:t>
            </w:r>
            <w:r w:rsidRPr="002B67DE">
              <w:rPr>
                <w:rFonts w:ascii="Garamond" w:hAnsi="Garamond"/>
                <w:sz w:val="24"/>
                <w:szCs w:val="24"/>
              </w:rPr>
              <w:t xml:space="preserve">position papers are </w:t>
            </w:r>
            <w:r w:rsidR="00924532" w:rsidRPr="002B67DE">
              <w:rPr>
                <w:rFonts w:ascii="Garamond" w:hAnsi="Garamond"/>
                <w:sz w:val="24"/>
                <w:szCs w:val="24"/>
              </w:rPr>
              <w:t xml:space="preserve">due </w:t>
            </w:r>
            <w:proofErr w:type="gramStart"/>
            <w:r w:rsidRPr="002B67DE">
              <w:rPr>
                <w:rFonts w:ascii="Garamond" w:hAnsi="Garamond"/>
                <w:sz w:val="24"/>
                <w:szCs w:val="24"/>
              </w:rPr>
              <w:t>October</w:t>
            </w:r>
            <w:r w:rsidR="00924532" w:rsidRPr="002B67DE">
              <w:rPr>
                <w:rFonts w:ascii="Garamond" w:hAnsi="Garamond"/>
                <w:sz w:val="24"/>
                <w:szCs w:val="24"/>
              </w:rPr>
              <w:t>,</w:t>
            </w:r>
            <w:proofErr w:type="gramEnd"/>
            <w:r w:rsidRPr="002B67DE">
              <w:rPr>
                <w:rFonts w:ascii="Garamond" w:hAnsi="Garamond"/>
                <w:sz w:val="24"/>
                <w:szCs w:val="24"/>
              </w:rPr>
              <w:t xml:space="preserve"> 10</w:t>
            </w:r>
            <w:r w:rsidR="00924532" w:rsidRPr="002B67DE">
              <w:rPr>
                <w:rFonts w:ascii="Garamond" w:hAnsi="Garamond"/>
                <w:sz w:val="24"/>
                <w:szCs w:val="24"/>
              </w:rPr>
              <w:t>th</w:t>
            </w:r>
            <w:r w:rsidRPr="002B67DE">
              <w:rPr>
                <w:rFonts w:ascii="Garamond" w:hAnsi="Garamond"/>
                <w:sz w:val="24"/>
                <w:szCs w:val="24"/>
              </w:rPr>
              <w:t xml:space="preserve"> and November 14</w:t>
            </w:r>
            <w:r w:rsidR="00924532" w:rsidRPr="002B67DE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924532" w:rsidRPr="002B67DE">
              <w:rPr>
                <w:rFonts w:ascii="Garamond" w:hAnsi="Garamond"/>
                <w:sz w:val="24"/>
                <w:szCs w:val="24"/>
              </w:rPr>
              <w:t>, midnight</w:t>
            </w:r>
            <w:r w:rsidRPr="002B67DE">
              <w:rPr>
                <w:rFonts w:ascii="Garamond" w:hAnsi="Garamond"/>
                <w:sz w:val="24"/>
                <w:szCs w:val="24"/>
              </w:rPr>
              <w:t xml:space="preserve">. Final papers are due </w:t>
            </w:r>
            <w:r w:rsidR="00924532" w:rsidRPr="002B67DE">
              <w:rPr>
                <w:rFonts w:ascii="Garamond" w:hAnsi="Garamond"/>
                <w:sz w:val="24"/>
                <w:szCs w:val="24"/>
              </w:rPr>
              <w:t>December 12th, before the beginning of our last class</w:t>
            </w:r>
            <w:r w:rsidRPr="002B67DE">
              <w:rPr>
                <w:rFonts w:ascii="Garamond" w:hAnsi="Garamond"/>
                <w:sz w:val="24"/>
                <w:szCs w:val="24"/>
              </w:rPr>
              <w:t>.</w:t>
            </w:r>
            <w:r w:rsidR="00924532" w:rsidRPr="002B67DE">
              <w:rPr>
                <w:rFonts w:ascii="Garamond" w:hAnsi="Garamond"/>
                <w:sz w:val="24"/>
                <w:szCs w:val="24"/>
              </w:rPr>
              <w:t xml:space="preserve"> If papers are up to one week late, they will be penalized a whole grade.</w:t>
            </w:r>
            <w:r w:rsidRPr="002B67D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24532" w:rsidRPr="002B67DE">
              <w:rPr>
                <w:rFonts w:ascii="Garamond" w:hAnsi="Garamond"/>
                <w:sz w:val="24"/>
                <w:szCs w:val="24"/>
              </w:rPr>
              <w:t xml:space="preserve">Thereafter, one more grade for each additional week they are late. </w:t>
            </w:r>
          </w:p>
          <w:p w14:paraId="104838DB" w14:textId="77777777" w:rsidR="00EE5E2A" w:rsidRPr="002B67DE" w:rsidRDefault="002219B8" w:rsidP="00EF48FF">
            <w:pPr>
              <w:pStyle w:val="Nincstrkz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i/>
                <w:iCs/>
                <w:sz w:val="24"/>
                <w:szCs w:val="24"/>
              </w:rPr>
              <w:t xml:space="preserve">Policy </w:t>
            </w:r>
            <w:r w:rsidR="00EE5E2A" w:rsidRPr="002B67DE">
              <w:rPr>
                <w:rFonts w:ascii="Garamond" w:hAnsi="Garamond"/>
                <w:i/>
                <w:iCs/>
                <w:sz w:val="24"/>
                <w:szCs w:val="24"/>
              </w:rPr>
              <w:t>on academic honesty</w:t>
            </w:r>
            <w:r w:rsidR="00EE5E2A" w:rsidRPr="002B67DE"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2A26F4" w:rsidRPr="002B67DE">
              <w:rPr>
                <w:rFonts w:ascii="Garamond" w:hAnsi="Garamond"/>
                <w:sz w:val="24"/>
                <w:szCs w:val="24"/>
              </w:rPr>
              <w:t>p</w:t>
            </w:r>
            <w:r w:rsidRPr="002B67DE">
              <w:rPr>
                <w:rFonts w:ascii="Garamond" w:hAnsi="Garamond"/>
                <w:sz w:val="24"/>
                <w:szCs w:val="24"/>
              </w:rPr>
              <w:t>lease don’t ask Chat GPT to write you</w:t>
            </w:r>
            <w:r w:rsidR="00EF48FF" w:rsidRPr="002B67DE">
              <w:rPr>
                <w:rFonts w:ascii="Garamond" w:hAnsi="Garamond"/>
                <w:sz w:val="24"/>
                <w:szCs w:val="24"/>
              </w:rPr>
              <w:t>r</w:t>
            </w:r>
            <w:r w:rsidRPr="002B67DE">
              <w:rPr>
                <w:rFonts w:ascii="Garamond" w:hAnsi="Garamond"/>
                <w:sz w:val="24"/>
                <w:szCs w:val="24"/>
              </w:rPr>
              <w:t xml:space="preserve"> paper</w:t>
            </w:r>
            <w:r w:rsidR="00EF48FF" w:rsidRPr="002B67DE">
              <w:rPr>
                <w:rFonts w:ascii="Garamond" w:hAnsi="Garamond"/>
                <w:sz w:val="24"/>
                <w:szCs w:val="24"/>
              </w:rPr>
              <w:t>s</w:t>
            </w:r>
            <w:r w:rsidRPr="002B67DE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EF48FF" w:rsidRPr="002B67DE">
              <w:rPr>
                <w:rFonts w:ascii="Garamond" w:hAnsi="Garamond"/>
                <w:sz w:val="24"/>
                <w:szCs w:val="24"/>
              </w:rPr>
              <w:t xml:space="preserve">All final papers will be checked for plagiarism. </w:t>
            </w:r>
            <w:r w:rsidR="00EE5E2A" w:rsidRPr="002B67DE">
              <w:rPr>
                <w:rFonts w:ascii="Garamond" w:hAnsi="Garamond"/>
                <w:sz w:val="24"/>
                <w:szCs w:val="24"/>
              </w:rPr>
              <w:t xml:space="preserve">Plagiarism on the final paper will result in automatic failure irrespective of the rest of </w:t>
            </w:r>
            <w:r w:rsidRPr="002B67DE">
              <w:rPr>
                <w:rFonts w:ascii="Garamond" w:hAnsi="Garamond"/>
                <w:sz w:val="24"/>
                <w:szCs w:val="24"/>
              </w:rPr>
              <w:t>your</w:t>
            </w:r>
            <w:r w:rsidR="00EE5E2A" w:rsidRPr="002B67DE">
              <w:rPr>
                <w:rFonts w:ascii="Garamond" w:hAnsi="Garamond"/>
                <w:sz w:val="24"/>
                <w:szCs w:val="24"/>
              </w:rPr>
              <w:t xml:space="preserve"> performance during the course.</w:t>
            </w:r>
            <w:r w:rsidR="009D1D0B" w:rsidRPr="002B67DE">
              <w:rPr>
                <w:rFonts w:ascii="Garamond" w:hAnsi="Garamond"/>
                <w:sz w:val="24"/>
                <w:szCs w:val="24"/>
              </w:rPr>
              <w:t xml:space="preserve"> Also, be careful how you present the works of others</w:t>
            </w:r>
            <w:r w:rsidR="00EF48FF" w:rsidRPr="002B67DE">
              <w:rPr>
                <w:rFonts w:ascii="Garamond" w:hAnsi="Garamond"/>
                <w:sz w:val="24"/>
                <w:szCs w:val="24"/>
              </w:rPr>
              <w:t>:</w:t>
            </w:r>
            <w:r w:rsidR="009D1D0B" w:rsidRPr="002B67D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F48FF" w:rsidRPr="002B67DE">
              <w:rPr>
                <w:rFonts w:ascii="Garamond" w:hAnsi="Garamond"/>
                <w:sz w:val="24"/>
                <w:szCs w:val="24"/>
              </w:rPr>
              <w:t>u</w:t>
            </w:r>
            <w:r w:rsidR="009D1D0B" w:rsidRPr="002B67DE">
              <w:rPr>
                <w:rFonts w:ascii="Garamond" w:hAnsi="Garamond"/>
                <w:sz w:val="24"/>
                <w:szCs w:val="24"/>
              </w:rPr>
              <w:t>se appropriate citations and full bibliographic references to the literature you are using</w:t>
            </w:r>
            <w:r w:rsidR="00EF48FF" w:rsidRPr="002B67DE">
              <w:rPr>
                <w:rFonts w:ascii="Garamond" w:hAnsi="Garamond"/>
                <w:sz w:val="24"/>
                <w:szCs w:val="24"/>
              </w:rPr>
              <w:t>!</w:t>
            </w:r>
            <w:r w:rsidR="009D1D0B" w:rsidRPr="002B67DE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3DB9E534" w14:textId="3A21D9FD" w:rsidR="00964620" w:rsidRPr="002B67DE" w:rsidRDefault="00EF48FF" w:rsidP="00964620">
            <w:pPr>
              <w:pStyle w:val="Nincstrkz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2B67DE">
              <w:rPr>
                <w:rFonts w:ascii="Garamond" w:hAnsi="Garamond"/>
                <w:i/>
                <w:iCs/>
                <w:sz w:val="24"/>
                <w:szCs w:val="24"/>
              </w:rPr>
              <w:t>R</w:t>
            </w:r>
            <w:r w:rsidR="00A474ED" w:rsidRPr="002B67DE">
              <w:rPr>
                <w:rFonts w:ascii="Garamond" w:hAnsi="Garamond"/>
                <w:i/>
                <w:iCs/>
                <w:sz w:val="24"/>
                <w:szCs w:val="24"/>
              </w:rPr>
              <w:t>espect</w:t>
            </w:r>
            <w:r w:rsidRPr="002B67DE">
              <w:rPr>
                <w:rFonts w:ascii="Garamond" w:hAnsi="Garamond"/>
                <w:i/>
                <w:iCs/>
                <w:sz w:val="24"/>
                <w:szCs w:val="24"/>
              </w:rPr>
              <w:t>ful classroom</w:t>
            </w:r>
            <w:r w:rsidR="00507C81">
              <w:rPr>
                <w:rFonts w:ascii="Garamond" w:hAnsi="Garamond"/>
                <w:i/>
                <w:iCs/>
                <w:sz w:val="24"/>
                <w:szCs w:val="24"/>
              </w:rPr>
              <w:t xml:space="preserve"> policy</w:t>
            </w:r>
            <w:r w:rsidR="00A474ED" w:rsidRPr="002B67DE"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2A26F4" w:rsidRPr="002B67DE">
              <w:rPr>
                <w:rFonts w:ascii="Garamond" w:hAnsi="Garamond"/>
                <w:sz w:val="24"/>
                <w:szCs w:val="24"/>
              </w:rPr>
              <w:t>m</w:t>
            </w:r>
            <w:r w:rsidRPr="002B67DE">
              <w:rPr>
                <w:rFonts w:ascii="Garamond" w:hAnsi="Garamond"/>
                <w:sz w:val="24"/>
                <w:szCs w:val="24"/>
              </w:rPr>
              <w:t xml:space="preserve">any of the topics we will discuss during the course can be subject </w:t>
            </w:r>
            <w:r w:rsidR="00D549F7">
              <w:rPr>
                <w:rFonts w:ascii="Garamond" w:hAnsi="Garamond"/>
                <w:sz w:val="24"/>
                <w:szCs w:val="24"/>
              </w:rPr>
              <w:t>to</w:t>
            </w:r>
            <w:r w:rsidRPr="002B67DE">
              <w:rPr>
                <w:rFonts w:ascii="Garamond" w:hAnsi="Garamond"/>
                <w:sz w:val="24"/>
                <w:szCs w:val="24"/>
              </w:rPr>
              <w:t xml:space="preserve"> disagreement and heated debates. </w:t>
            </w:r>
            <w:r w:rsidR="00F4222E" w:rsidRPr="002B67DE">
              <w:rPr>
                <w:rFonts w:ascii="Garamond" w:hAnsi="Garamond"/>
                <w:sz w:val="24"/>
                <w:szCs w:val="24"/>
              </w:rPr>
              <w:t>You</w:t>
            </w:r>
            <w:r w:rsidR="00964620" w:rsidRPr="002B67DE">
              <w:rPr>
                <w:rFonts w:ascii="Garamond" w:hAnsi="Garamond"/>
                <w:sz w:val="24"/>
                <w:szCs w:val="24"/>
              </w:rPr>
              <w:t xml:space="preserve"> will be expected to abide to </w:t>
            </w:r>
            <w:r w:rsidRPr="002B67DE">
              <w:rPr>
                <w:rFonts w:ascii="Garamond" w:hAnsi="Garamond"/>
                <w:sz w:val="24"/>
                <w:szCs w:val="24"/>
              </w:rPr>
              <w:t xml:space="preserve">a </w:t>
            </w:r>
            <w:r w:rsidR="00964620" w:rsidRPr="002B67DE">
              <w:rPr>
                <w:rFonts w:ascii="Garamond" w:hAnsi="Garamond"/>
                <w:sz w:val="24"/>
                <w:szCs w:val="24"/>
              </w:rPr>
              <w:t>norm</w:t>
            </w:r>
            <w:r w:rsidRPr="002B67D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64620" w:rsidRPr="002B67DE">
              <w:rPr>
                <w:rFonts w:ascii="Garamond" w:hAnsi="Garamond"/>
                <w:sz w:val="24"/>
                <w:szCs w:val="24"/>
              </w:rPr>
              <w:t xml:space="preserve">of </w:t>
            </w:r>
            <w:r w:rsidRPr="002B67DE">
              <w:rPr>
                <w:rFonts w:ascii="Garamond" w:hAnsi="Garamond"/>
                <w:sz w:val="24"/>
                <w:szCs w:val="24"/>
              </w:rPr>
              <w:t>mutual</w:t>
            </w:r>
            <w:r w:rsidR="00964620" w:rsidRPr="002B67D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D1D0B" w:rsidRPr="002B67DE">
              <w:rPr>
                <w:rFonts w:ascii="Garamond" w:hAnsi="Garamond"/>
                <w:sz w:val="24"/>
                <w:szCs w:val="24"/>
              </w:rPr>
              <w:t>respect</w:t>
            </w:r>
            <w:r w:rsidR="00964620" w:rsidRPr="002B67DE">
              <w:rPr>
                <w:rFonts w:ascii="Garamond" w:hAnsi="Garamond"/>
                <w:sz w:val="24"/>
                <w:szCs w:val="24"/>
              </w:rPr>
              <w:t xml:space="preserve"> for </w:t>
            </w:r>
            <w:r w:rsidRPr="002B67DE">
              <w:rPr>
                <w:rFonts w:ascii="Garamond" w:hAnsi="Garamond"/>
                <w:sz w:val="24"/>
                <w:szCs w:val="24"/>
              </w:rPr>
              <w:t xml:space="preserve">the opinions of </w:t>
            </w:r>
            <w:r w:rsidR="00964620" w:rsidRPr="002B67DE">
              <w:rPr>
                <w:rFonts w:ascii="Garamond" w:hAnsi="Garamond"/>
                <w:sz w:val="24"/>
                <w:szCs w:val="24"/>
              </w:rPr>
              <w:t>other</w:t>
            </w:r>
            <w:r w:rsidRPr="002B67DE">
              <w:rPr>
                <w:rFonts w:ascii="Garamond" w:hAnsi="Garamond"/>
                <w:sz w:val="24"/>
                <w:szCs w:val="24"/>
              </w:rPr>
              <w:t>s</w:t>
            </w:r>
            <w:r w:rsidR="00964620" w:rsidRPr="002B67DE">
              <w:rPr>
                <w:rFonts w:ascii="Garamond" w:hAnsi="Garamond"/>
                <w:sz w:val="24"/>
                <w:szCs w:val="24"/>
              </w:rPr>
              <w:t xml:space="preserve">. </w:t>
            </w:r>
          </w:p>
          <w:p w14:paraId="1F9AC5D9" w14:textId="77777777" w:rsidR="00964620" w:rsidRPr="002B67DE" w:rsidRDefault="00BD0DF8" w:rsidP="00964620">
            <w:pPr>
              <w:pStyle w:val="Nincstrkz"/>
              <w:numPr>
                <w:ilvl w:val="0"/>
                <w:numId w:val="6"/>
              </w:numPr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2B67DE">
              <w:rPr>
                <w:rFonts w:ascii="Garamond" w:hAnsi="Garamond"/>
                <w:i/>
                <w:iCs/>
                <w:sz w:val="24"/>
                <w:szCs w:val="24"/>
              </w:rPr>
              <w:t>Students with disabilities:</w:t>
            </w:r>
            <w:r w:rsidR="002A26F4" w:rsidRPr="002B67DE">
              <w:rPr>
                <w:rFonts w:ascii="Garamond" w:hAnsi="Garamond"/>
                <w:i/>
                <w:iCs/>
                <w:sz w:val="24"/>
                <w:szCs w:val="24"/>
              </w:rPr>
              <w:t xml:space="preserve"> </w:t>
            </w:r>
            <w:r w:rsidR="002A26F4" w:rsidRPr="002B67DE">
              <w:rPr>
                <w:rFonts w:ascii="Garamond" w:hAnsi="Garamond"/>
                <w:sz w:val="24"/>
                <w:szCs w:val="24"/>
              </w:rPr>
              <w:t>in case you have a disability, which might impact your performance on the course, please request accommodation letter from the relevant university bodies</w:t>
            </w:r>
            <w:r w:rsidR="006B1D5E" w:rsidRPr="002B67DE">
              <w:rPr>
                <w:rFonts w:ascii="Garamond" w:hAnsi="Garamond"/>
                <w:sz w:val="24"/>
                <w:szCs w:val="24"/>
              </w:rPr>
              <w:t xml:space="preserve"> (an email would suffice)</w:t>
            </w:r>
            <w:r w:rsidR="002A26F4" w:rsidRPr="002B67DE">
              <w:rPr>
                <w:rFonts w:ascii="Garamond" w:hAnsi="Garamond"/>
                <w:sz w:val="24"/>
                <w:szCs w:val="24"/>
              </w:rPr>
              <w:t xml:space="preserve"> and contact me to discuss the provisions of the accommodation.  </w:t>
            </w:r>
            <w:r w:rsidRPr="002B67DE">
              <w:rPr>
                <w:rFonts w:ascii="Garamond" w:hAnsi="Garamond"/>
                <w:i/>
                <w:iCs/>
                <w:sz w:val="24"/>
                <w:szCs w:val="24"/>
              </w:rPr>
              <w:t xml:space="preserve"> </w:t>
            </w:r>
          </w:p>
          <w:p w14:paraId="0FA4D407" w14:textId="77777777" w:rsidR="00FF01EB" w:rsidRPr="002B67DE" w:rsidRDefault="00FF01EB" w:rsidP="00FF01EB">
            <w:pPr>
              <w:rPr>
                <w:rFonts w:ascii="Garamond" w:hAnsi="Garamond"/>
                <w:b/>
              </w:rPr>
            </w:pPr>
          </w:p>
        </w:tc>
      </w:tr>
    </w:tbl>
    <w:p w14:paraId="1D1C1545" w14:textId="77777777" w:rsidR="007177FC" w:rsidRPr="002B67DE" w:rsidRDefault="007177FC">
      <w:pPr>
        <w:rPr>
          <w:rFonts w:ascii="Garamond" w:hAnsi="Garamond"/>
        </w:rPr>
      </w:pPr>
    </w:p>
    <w:sectPr w:rsidR="007177FC" w:rsidRPr="002B67DE">
      <w:type w:val="continuous"/>
      <w:pgSz w:w="11906" w:h="16838"/>
      <w:pgMar w:top="1417" w:right="1417" w:bottom="1417" w:left="1417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C4525" w14:textId="77777777" w:rsidR="008618B2" w:rsidRDefault="008618B2">
      <w:r>
        <w:separator/>
      </w:r>
    </w:p>
  </w:endnote>
  <w:endnote w:type="continuationSeparator" w:id="0">
    <w:p w14:paraId="2F37E78E" w14:textId="77777777" w:rsidR="008618B2" w:rsidRDefault="0086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-Italic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gsanaUPC">
    <w:altName w:val="Leelawadee UI"/>
    <w:charset w:val="DE"/>
    <w:family w:val="roman"/>
    <w:pitch w:val="variable"/>
    <w:sig w:usb0="81000003" w:usb1="00000000" w:usb2="00000000" w:usb3="00000000" w:csb0="00010001" w:csb1="00000000"/>
  </w:font>
  <w:font w:name="AngsanaUPC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8BDB" w14:textId="77777777" w:rsidR="008618B2" w:rsidRDefault="008618B2">
      <w:r>
        <w:rPr>
          <w:rFonts w:ascii="Liberation Serif" w:hAnsi="Liberation Serif" w:cs="Times New Roman"/>
          <w:kern w:val="0"/>
          <w:lang w:bidi="ar-SA"/>
        </w:rPr>
        <w:separator/>
      </w:r>
    </w:p>
  </w:footnote>
  <w:footnote w:type="continuationSeparator" w:id="0">
    <w:p w14:paraId="036740A0" w14:textId="77777777" w:rsidR="008618B2" w:rsidRDefault="00861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C1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94542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162C6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80F2A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808C3"/>
    <w:multiLevelType w:val="hybridMultilevel"/>
    <w:tmpl w:val="FFFFFFFF"/>
    <w:lvl w:ilvl="0" w:tplc="B7D622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F51E8"/>
    <w:multiLevelType w:val="hybridMultilevel"/>
    <w:tmpl w:val="FFFFFFFF"/>
    <w:lvl w:ilvl="0" w:tplc="B7D622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A388B"/>
    <w:multiLevelType w:val="hybridMultilevel"/>
    <w:tmpl w:val="FFFFFFFF"/>
    <w:lvl w:ilvl="0" w:tplc="B7D622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322FB"/>
    <w:multiLevelType w:val="hybridMultilevel"/>
    <w:tmpl w:val="FFFFFFFF"/>
    <w:lvl w:ilvl="0" w:tplc="6E6CC4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AEC9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B005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C44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6ED0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4C1B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DE4B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7676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502E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E135E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0084B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33F33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E3B62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21E99"/>
    <w:multiLevelType w:val="hybridMultilevel"/>
    <w:tmpl w:val="FFFFFFFF"/>
    <w:lvl w:ilvl="0" w:tplc="B7D622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81D9A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C3964"/>
    <w:multiLevelType w:val="hybridMultilevel"/>
    <w:tmpl w:val="FFFFFFFF"/>
    <w:lvl w:ilvl="0" w:tplc="B7D622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36E3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02128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81B2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6214035">
    <w:abstractNumId w:val="7"/>
  </w:num>
  <w:num w:numId="2" w16cid:durableId="1439637100">
    <w:abstractNumId w:val="13"/>
  </w:num>
  <w:num w:numId="3" w16cid:durableId="1597709445">
    <w:abstractNumId w:val="10"/>
  </w:num>
  <w:num w:numId="4" w16cid:durableId="1358584674">
    <w:abstractNumId w:val="15"/>
  </w:num>
  <w:num w:numId="5" w16cid:durableId="203174742">
    <w:abstractNumId w:val="16"/>
  </w:num>
  <w:num w:numId="6" w16cid:durableId="636647405">
    <w:abstractNumId w:val="8"/>
  </w:num>
  <w:num w:numId="7" w16cid:durableId="230581363">
    <w:abstractNumId w:val="11"/>
  </w:num>
  <w:num w:numId="8" w16cid:durableId="1677347207">
    <w:abstractNumId w:val="3"/>
  </w:num>
  <w:num w:numId="9" w16cid:durableId="35551160">
    <w:abstractNumId w:val="9"/>
  </w:num>
  <w:num w:numId="10" w16cid:durableId="696858716">
    <w:abstractNumId w:val="2"/>
  </w:num>
  <w:num w:numId="11" w16cid:durableId="1576747019">
    <w:abstractNumId w:val="5"/>
  </w:num>
  <w:num w:numId="12" w16cid:durableId="387074287">
    <w:abstractNumId w:val="4"/>
  </w:num>
  <w:num w:numId="13" w16cid:durableId="1054887110">
    <w:abstractNumId w:val="6"/>
  </w:num>
  <w:num w:numId="14" w16cid:durableId="507989834">
    <w:abstractNumId w:val="17"/>
  </w:num>
  <w:num w:numId="15" w16cid:durableId="8798524">
    <w:abstractNumId w:val="14"/>
  </w:num>
  <w:num w:numId="16" w16cid:durableId="1865706654">
    <w:abstractNumId w:val="1"/>
  </w:num>
  <w:num w:numId="17" w16cid:durableId="1148354061">
    <w:abstractNumId w:val="0"/>
  </w:num>
  <w:num w:numId="18" w16cid:durableId="2109202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9C"/>
    <w:rsid w:val="0000466F"/>
    <w:rsid w:val="00014B8B"/>
    <w:rsid w:val="000236BC"/>
    <w:rsid w:val="000326A4"/>
    <w:rsid w:val="0003349A"/>
    <w:rsid w:val="00054246"/>
    <w:rsid w:val="00084348"/>
    <w:rsid w:val="000928C8"/>
    <w:rsid w:val="000B1B8B"/>
    <w:rsid w:val="000B5B8A"/>
    <w:rsid w:val="000B7285"/>
    <w:rsid w:val="000C41A2"/>
    <w:rsid w:val="000D30F0"/>
    <w:rsid w:val="000D3F97"/>
    <w:rsid w:val="000D68E6"/>
    <w:rsid w:val="000E6A25"/>
    <w:rsid w:val="000F3FCB"/>
    <w:rsid w:val="000F4811"/>
    <w:rsid w:val="001235C2"/>
    <w:rsid w:val="001516B3"/>
    <w:rsid w:val="0015403D"/>
    <w:rsid w:val="001541DE"/>
    <w:rsid w:val="00177AEA"/>
    <w:rsid w:val="001832C5"/>
    <w:rsid w:val="001C3DF6"/>
    <w:rsid w:val="001D6FE0"/>
    <w:rsid w:val="0020445E"/>
    <w:rsid w:val="002219B8"/>
    <w:rsid w:val="002268C2"/>
    <w:rsid w:val="00233FB2"/>
    <w:rsid w:val="0025553C"/>
    <w:rsid w:val="00273F6E"/>
    <w:rsid w:val="0028546A"/>
    <w:rsid w:val="00285805"/>
    <w:rsid w:val="002940A2"/>
    <w:rsid w:val="002A26F4"/>
    <w:rsid w:val="002B40CE"/>
    <w:rsid w:val="002B67DE"/>
    <w:rsid w:val="002C1ADF"/>
    <w:rsid w:val="002C3273"/>
    <w:rsid w:val="002E2197"/>
    <w:rsid w:val="002E7A8F"/>
    <w:rsid w:val="00310EEE"/>
    <w:rsid w:val="003116CB"/>
    <w:rsid w:val="00311A2A"/>
    <w:rsid w:val="00323E66"/>
    <w:rsid w:val="00323FD0"/>
    <w:rsid w:val="003456DB"/>
    <w:rsid w:val="00356E4D"/>
    <w:rsid w:val="003745B5"/>
    <w:rsid w:val="00391F8D"/>
    <w:rsid w:val="003A57EE"/>
    <w:rsid w:val="003A729C"/>
    <w:rsid w:val="003C03DF"/>
    <w:rsid w:val="003E0C81"/>
    <w:rsid w:val="003F0088"/>
    <w:rsid w:val="00410430"/>
    <w:rsid w:val="00416149"/>
    <w:rsid w:val="00423051"/>
    <w:rsid w:val="00434267"/>
    <w:rsid w:val="0043578A"/>
    <w:rsid w:val="004830D5"/>
    <w:rsid w:val="00494E6C"/>
    <w:rsid w:val="004C42D9"/>
    <w:rsid w:val="004D6FE3"/>
    <w:rsid w:val="004F3DC4"/>
    <w:rsid w:val="0050638C"/>
    <w:rsid w:val="00507C81"/>
    <w:rsid w:val="00520DDA"/>
    <w:rsid w:val="005271A9"/>
    <w:rsid w:val="00527AC5"/>
    <w:rsid w:val="005524E0"/>
    <w:rsid w:val="0056107F"/>
    <w:rsid w:val="00564F41"/>
    <w:rsid w:val="00565CE7"/>
    <w:rsid w:val="00575B8C"/>
    <w:rsid w:val="005939B2"/>
    <w:rsid w:val="00593A2A"/>
    <w:rsid w:val="005B1E30"/>
    <w:rsid w:val="005C256A"/>
    <w:rsid w:val="005E29D9"/>
    <w:rsid w:val="005E657A"/>
    <w:rsid w:val="005E7D39"/>
    <w:rsid w:val="006236FB"/>
    <w:rsid w:val="00624E2F"/>
    <w:rsid w:val="0063334D"/>
    <w:rsid w:val="0063572F"/>
    <w:rsid w:val="0068051B"/>
    <w:rsid w:val="00682366"/>
    <w:rsid w:val="00687154"/>
    <w:rsid w:val="00692FAA"/>
    <w:rsid w:val="006B0BFE"/>
    <w:rsid w:val="006B1D5E"/>
    <w:rsid w:val="006C0B1C"/>
    <w:rsid w:val="006C5B7D"/>
    <w:rsid w:val="006E0B9C"/>
    <w:rsid w:val="006E185B"/>
    <w:rsid w:val="006E7150"/>
    <w:rsid w:val="00705E63"/>
    <w:rsid w:val="00716BDB"/>
    <w:rsid w:val="007177FC"/>
    <w:rsid w:val="0072078F"/>
    <w:rsid w:val="00737BFB"/>
    <w:rsid w:val="0075596E"/>
    <w:rsid w:val="0077212C"/>
    <w:rsid w:val="007755A7"/>
    <w:rsid w:val="00776B18"/>
    <w:rsid w:val="0078144F"/>
    <w:rsid w:val="007A2AA3"/>
    <w:rsid w:val="007C06A8"/>
    <w:rsid w:val="007E193B"/>
    <w:rsid w:val="007E3DCD"/>
    <w:rsid w:val="007E7334"/>
    <w:rsid w:val="007F4AD4"/>
    <w:rsid w:val="008014A1"/>
    <w:rsid w:val="008079B4"/>
    <w:rsid w:val="00820716"/>
    <w:rsid w:val="008246BB"/>
    <w:rsid w:val="00830ABE"/>
    <w:rsid w:val="008404D7"/>
    <w:rsid w:val="008618B2"/>
    <w:rsid w:val="00867A0B"/>
    <w:rsid w:val="00887A92"/>
    <w:rsid w:val="008975F0"/>
    <w:rsid w:val="008B7954"/>
    <w:rsid w:val="008D49B0"/>
    <w:rsid w:val="008F178A"/>
    <w:rsid w:val="008F1FAC"/>
    <w:rsid w:val="009053F5"/>
    <w:rsid w:val="00914063"/>
    <w:rsid w:val="00924532"/>
    <w:rsid w:val="00926141"/>
    <w:rsid w:val="00957B27"/>
    <w:rsid w:val="00964620"/>
    <w:rsid w:val="00981A7B"/>
    <w:rsid w:val="00992241"/>
    <w:rsid w:val="0099618A"/>
    <w:rsid w:val="009D1D0B"/>
    <w:rsid w:val="009E5840"/>
    <w:rsid w:val="00A14E66"/>
    <w:rsid w:val="00A2105C"/>
    <w:rsid w:val="00A43AB8"/>
    <w:rsid w:val="00A4717C"/>
    <w:rsid w:val="00A474ED"/>
    <w:rsid w:val="00A65702"/>
    <w:rsid w:val="00A76568"/>
    <w:rsid w:val="00A9688F"/>
    <w:rsid w:val="00AD2988"/>
    <w:rsid w:val="00B0171E"/>
    <w:rsid w:val="00B15D61"/>
    <w:rsid w:val="00B1734A"/>
    <w:rsid w:val="00B23102"/>
    <w:rsid w:val="00B279F1"/>
    <w:rsid w:val="00B27F98"/>
    <w:rsid w:val="00B33D15"/>
    <w:rsid w:val="00B42A60"/>
    <w:rsid w:val="00B51F3A"/>
    <w:rsid w:val="00B534EE"/>
    <w:rsid w:val="00B8797D"/>
    <w:rsid w:val="00BA3310"/>
    <w:rsid w:val="00BA45E9"/>
    <w:rsid w:val="00BC5B8B"/>
    <w:rsid w:val="00BD0DF8"/>
    <w:rsid w:val="00BE45F5"/>
    <w:rsid w:val="00BE56D9"/>
    <w:rsid w:val="00BE7AD9"/>
    <w:rsid w:val="00BF07A6"/>
    <w:rsid w:val="00BF609A"/>
    <w:rsid w:val="00C20809"/>
    <w:rsid w:val="00C20A95"/>
    <w:rsid w:val="00C3432A"/>
    <w:rsid w:val="00C3518A"/>
    <w:rsid w:val="00C37F58"/>
    <w:rsid w:val="00C604C4"/>
    <w:rsid w:val="00C61353"/>
    <w:rsid w:val="00C80203"/>
    <w:rsid w:val="00C85486"/>
    <w:rsid w:val="00CD61E5"/>
    <w:rsid w:val="00CE61A9"/>
    <w:rsid w:val="00CF7483"/>
    <w:rsid w:val="00CF7AF1"/>
    <w:rsid w:val="00D23AF9"/>
    <w:rsid w:val="00D25BAB"/>
    <w:rsid w:val="00D40082"/>
    <w:rsid w:val="00D4217B"/>
    <w:rsid w:val="00D549F7"/>
    <w:rsid w:val="00D5773E"/>
    <w:rsid w:val="00D64398"/>
    <w:rsid w:val="00D7088C"/>
    <w:rsid w:val="00D71BFE"/>
    <w:rsid w:val="00D76FE0"/>
    <w:rsid w:val="00D82134"/>
    <w:rsid w:val="00DA0237"/>
    <w:rsid w:val="00DA6810"/>
    <w:rsid w:val="00DC0D49"/>
    <w:rsid w:val="00DC0EA4"/>
    <w:rsid w:val="00DE12F5"/>
    <w:rsid w:val="00DE3620"/>
    <w:rsid w:val="00DF73B4"/>
    <w:rsid w:val="00E10F43"/>
    <w:rsid w:val="00E16A61"/>
    <w:rsid w:val="00E24777"/>
    <w:rsid w:val="00E424FE"/>
    <w:rsid w:val="00E5764E"/>
    <w:rsid w:val="00E639E4"/>
    <w:rsid w:val="00E66378"/>
    <w:rsid w:val="00E67A91"/>
    <w:rsid w:val="00E71DAA"/>
    <w:rsid w:val="00E92152"/>
    <w:rsid w:val="00ED66C7"/>
    <w:rsid w:val="00EE5E2A"/>
    <w:rsid w:val="00EF286A"/>
    <w:rsid w:val="00EF48FF"/>
    <w:rsid w:val="00EF4D83"/>
    <w:rsid w:val="00F01106"/>
    <w:rsid w:val="00F06B25"/>
    <w:rsid w:val="00F12989"/>
    <w:rsid w:val="00F129CF"/>
    <w:rsid w:val="00F4222E"/>
    <w:rsid w:val="00F47B6E"/>
    <w:rsid w:val="00F546F3"/>
    <w:rsid w:val="00F67CA0"/>
    <w:rsid w:val="00F7538E"/>
    <w:rsid w:val="00FA0ADF"/>
    <w:rsid w:val="00FA28E8"/>
    <w:rsid w:val="00FB56A7"/>
    <w:rsid w:val="00FC2C93"/>
    <w:rsid w:val="00FE093D"/>
    <w:rsid w:val="00FE1DA1"/>
    <w:rsid w:val="00FF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B9858"/>
  <w14:defaultImageDpi w14:val="0"/>
  <w15:docId w15:val="{3B616B1A-A53B-4128-82EA-4C4D8CF5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 w:cs="Liberation Serif"/>
      <w:kern w:val="1"/>
      <w:sz w:val="24"/>
      <w:szCs w:val="24"/>
      <w:lang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Heading">
    <w:name w:val="Heading"/>
    <w:basedOn w:val="Norml"/>
    <w:next w:val="TextBody"/>
    <w:uiPriority w:val="99"/>
    <w:pPr>
      <w:keepNext/>
      <w:spacing w:before="240" w:after="120"/>
    </w:pPr>
    <w:rPr>
      <w:rFonts w:ascii="Liberation Sans" w:hAnsi="Liberation Sans"/>
      <w:sz w:val="28"/>
      <w:lang w:bidi="ar-SA"/>
    </w:rPr>
  </w:style>
  <w:style w:type="paragraph" w:customStyle="1" w:styleId="TextBody">
    <w:name w:val="Text Body"/>
    <w:basedOn w:val="Norml"/>
    <w:uiPriority w:val="99"/>
    <w:pPr>
      <w:spacing w:after="140" w:line="276" w:lineRule="auto"/>
    </w:pPr>
    <w:rPr>
      <w:lang w:bidi="ar-SA"/>
    </w:rPr>
  </w:style>
  <w:style w:type="paragraph" w:styleId="Lista">
    <w:name w:val="List"/>
    <w:basedOn w:val="TextBody"/>
    <w:uiPriority w:val="99"/>
  </w:style>
  <w:style w:type="paragraph" w:styleId="Kpalrs">
    <w:name w:val="caption"/>
    <w:basedOn w:val="Norml"/>
    <w:uiPriority w:val="99"/>
    <w:qFormat/>
    <w:pPr>
      <w:spacing w:before="120" w:after="120"/>
    </w:pPr>
    <w:rPr>
      <w:i/>
      <w:lang w:bidi="ar-SA"/>
    </w:rPr>
  </w:style>
  <w:style w:type="paragraph" w:customStyle="1" w:styleId="Index">
    <w:name w:val="Index"/>
    <w:basedOn w:val="Norml"/>
    <w:uiPriority w:val="99"/>
    <w:rPr>
      <w:lang w:bidi="ar-SA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  <w:rPr>
      <w:lang w:bidi="ar-SA"/>
    </w:rPr>
  </w:style>
  <w:style w:type="paragraph" w:styleId="Nincstrkz">
    <w:name w:val="No Spacing"/>
    <w:uiPriority w:val="1"/>
    <w:qFormat/>
    <w:rsid w:val="00D23AF9"/>
    <w:pPr>
      <w:spacing w:after="0" w:line="240" w:lineRule="auto"/>
    </w:pPr>
    <w:rPr>
      <w:kern w:val="0"/>
    </w:rPr>
  </w:style>
  <w:style w:type="paragraph" w:customStyle="1" w:styleId="Default">
    <w:name w:val="Default"/>
    <w:rsid w:val="00B0171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kern w:val="0"/>
      <w:sz w:val="24"/>
      <w:szCs w:val="24"/>
    </w:rPr>
  </w:style>
  <w:style w:type="character" w:styleId="Kiemels">
    <w:name w:val="Emphasis"/>
    <w:basedOn w:val="Bekezdsalapbettpusa"/>
    <w:uiPriority w:val="20"/>
    <w:qFormat/>
    <w:rsid w:val="00BF609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919</Words>
  <Characters>6345</Characters>
  <Application>Microsoft Office Word</Application>
  <DocSecurity>0</DocSecurity>
  <Lines>52</Lines>
  <Paragraphs>14</Paragraphs>
  <ScaleCrop>false</ScaleCrop>
  <Company>Philolaos Publishing</Company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 Hardi</dc:creator>
  <cp:keywords/>
  <dc:description/>
  <cp:lastModifiedBy>Enesey Diána Dorisz</cp:lastModifiedBy>
  <cp:revision>10</cp:revision>
  <dcterms:created xsi:type="dcterms:W3CDTF">2023-05-10T16:39:00Z</dcterms:created>
  <dcterms:modified xsi:type="dcterms:W3CDTF">2023-08-31T08:06:00Z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Tőzsér János</vt:lpwstr>
  </property>
</Properties>
</file>