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16D2" w14:textId="0DCEBCC7" w:rsidR="00A26D40" w:rsidRDefault="00C67DCE" w:rsidP="00C67D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VALLÁSELMÉLET – VALLÁSSZOCIOLÓGIA </w:t>
      </w:r>
    </w:p>
    <w:p w14:paraId="036D1BC8" w14:textId="2D0904B6" w:rsidR="00C67DCE" w:rsidRDefault="00C67DCE" w:rsidP="00C67DCE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felvilágosodás valláskritikája</w:t>
      </w:r>
    </w:p>
    <w:p w14:paraId="6C2ABDE6" w14:textId="45877555" w:rsidR="00C67DCE" w:rsidRDefault="00C67DCE" w:rsidP="00C67DCE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Hegel </w:t>
      </w:r>
    </w:p>
    <w:p w14:paraId="2217EF2B" w14:textId="70C9C696" w:rsidR="00C67DCE" w:rsidRDefault="00C67DCE" w:rsidP="00C67DCE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XIX. század pozitivista emberképe és a vallás – </w:t>
      </w:r>
      <w:proofErr w:type="spellStart"/>
      <w:r>
        <w:rPr>
          <w:sz w:val="28"/>
          <w:szCs w:val="28"/>
        </w:rPr>
        <w:t>Durkheim</w:t>
      </w:r>
      <w:proofErr w:type="spellEnd"/>
      <w:r>
        <w:rPr>
          <w:sz w:val="28"/>
          <w:szCs w:val="28"/>
        </w:rPr>
        <w:t xml:space="preserve"> vallásszociológiája</w:t>
      </w:r>
    </w:p>
    <w:p w14:paraId="4FD3FE39" w14:textId="6AAD199D" w:rsidR="00C67DCE" w:rsidRDefault="00C67DCE" w:rsidP="00C67DCE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Max Weber vallásszociológiája – „A protestantizmus és a kapitalizmus szelleme.</w:t>
      </w:r>
    </w:p>
    <w:p w14:paraId="43FAEEF2" w14:textId="458EE545" w:rsidR="00C67DCE" w:rsidRDefault="00C67DCE" w:rsidP="00C67DCE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Freud </w:t>
      </w:r>
    </w:p>
    <w:p w14:paraId="1444AA0E" w14:textId="6214BE53" w:rsidR="00C67DCE" w:rsidRDefault="00C67DCE" w:rsidP="00C67DCE">
      <w:pPr>
        <w:pStyle w:val="Listaszerbekezds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Simmel</w:t>
      </w:r>
      <w:proofErr w:type="spellEnd"/>
    </w:p>
    <w:p w14:paraId="49546E9C" w14:textId="06DC918A" w:rsidR="00C67DCE" w:rsidRDefault="00C67DCE" w:rsidP="00C67DCE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Összehasonlító vallástudomány: </w:t>
      </w:r>
      <w:proofErr w:type="spellStart"/>
      <w:r>
        <w:rPr>
          <w:sz w:val="28"/>
          <w:szCs w:val="28"/>
        </w:rPr>
        <w:t>Tylor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Radcliffe</w:t>
      </w:r>
      <w:proofErr w:type="spellEnd"/>
      <w:r>
        <w:rPr>
          <w:sz w:val="28"/>
          <w:szCs w:val="28"/>
        </w:rPr>
        <w:t xml:space="preserve">-Brown, </w:t>
      </w:r>
      <w:proofErr w:type="spellStart"/>
      <w:r>
        <w:rPr>
          <w:sz w:val="28"/>
          <w:szCs w:val="28"/>
        </w:rPr>
        <w:t>Frazer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Malinowski</w:t>
      </w:r>
      <w:proofErr w:type="spellEnd"/>
    </w:p>
    <w:p w14:paraId="5297D758" w14:textId="40645283" w:rsidR="00C67DCE" w:rsidRDefault="00C67DCE" w:rsidP="00C67DCE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William James</w:t>
      </w:r>
    </w:p>
    <w:p w14:paraId="5CBF3EC7" w14:textId="3E7C476D" w:rsidR="00C67DCE" w:rsidRDefault="00C67DCE" w:rsidP="00C67DCE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Antonio </w:t>
      </w:r>
      <w:proofErr w:type="spellStart"/>
      <w:r>
        <w:rPr>
          <w:sz w:val="28"/>
          <w:szCs w:val="28"/>
        </w:rPr>
        <w:t>Gramsci</w:t>
      </w:r>
      <w:proofErr w:type="spellEnd"/>
      <w:r>
        <w:rPr>
          <w:sz w:val="28"/>
          <w:szCs w:val="28"/>
        </w:rPr>
        <w:t xml:space="preserve"> </w:t>
      </w:r>
    </w:p>
    <w:p w14:paraId="14DB3367" w14:textId="3904226B" w:rsidR="00C67DCE" w:rsidRDefault="00C67DCE" w:rsidP="00C67DCE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Peter Berger </w:t>
      </w:r>
    </w:p>
    <w:p w14:paraId="6A3DC9CF" w14:textId="77777777" w:rsidR="00C67DCE" w:rsidRDefault="00C67DCE" w:rsidP="00C67DCE">
      <w:pPr>
        <w:pStyle w:val="Listaszerbekezds"/>
        <w:ind w:left="1080"/>
        <w:rPr>
          <w:sz w:val="28"/>
          <w:szCs w:val="28"/>
        </w:rPr>
      </w:pPr>
    </w:p>
    <w:p w14:paraId="7F477F8A" w14:textId="77777777" w:rsidR="00C67DCE" w:rsidRDefault="00C67DCE" w:rsidP="00C67DCE">
      <w:pPr>
        <w:pStyle w:val="Listaszerbekezds"/>
        <w:ind w:left="1080"/>
        <w:rPr>
          <w:sz w:val="28"/>
          <w:szCs w:val="28"/>
        </w:rPr>
      </w:pPr>
    </w:p>
    <w:p w14:paraId="6CE1FB13" w14:textId="4761BBEC" w:rsidR="00C67DCE" w:rsidRDefault="00C67DCE" w:rsidP="00C67DCE">
      <w:pPr>
        <w:rPr>
          <w:sz w:val="28"/>
          <w:szCs w:val="28"/>
        </w:rPr>
      </w:pPr>
      <w:r>
        <w:rPr>
          <w:sz w:val="28"/>
          <w:szCs w:val="28"/>
        </w:rPr>
        <w:t xml:space="preserve">Olvasnivaló: Előd István: Vallás és egyház katolikus szemmel. </w:t>
      </w:r>
    </w:p>
    <w:p w14:paraId="00F2FFF5" w14:textId="1527BEB2" w:rsidR="00C67DCE" w:rsidRDefault="00C67DCE" w:rsidP="00C67DCE">
      <w:pPr>
        <w:rPr>
          <w:sz w:val="28"/>
          <w:szCs w:val="28"/>
        </w:rPr>
      </w:pPr>
      <w:r>
        <w:rPr>
          <w:sz w:val="28"/>
          <w:szCs w:val="28"/>
        </w:rPr>
        <w:t xml:space="preserve">Roberto </w:t>
      </w:r>
      <w:proofErr w:type="spellStart"/>
      <w:r>
        <w:rPr>
          <w:sz w:val="28"/>
          <w:szCs w:val="28"/>
        </w:rPr>
        <w:t>Cipriani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Sociology</w:t>
      </w:r>
      <w:proofErr w:type="spellEnd"/>
      <w:r>
        <w:rPr>
          <w:sz w:val="28"/>
          <w:szCs w:val="28"/>
        </w:rPr>
        <w:t xml:space="preserve"> of Religion </w:t>
      </w:r>
    </w:p>
    <w:p w14:paraId="09841D70" w14:textId="349CD53E" w:rsidR="00C67DCE" w:rsidRDefault="00C67DCE" w:rsidP="00C67DCE">
      <w:pPr>
        <w:rPr>
          <w:sz w:val="28"/>
          <w:szCs w:val="28"/>
        </w:rPr>
      </w:pPr>
      <w:r>
        <w:rPr>
          <w:sz w:val="28"/>
          <w:szCs w:val="28"/>
        </w:rPr>
        <w:t>Max Weber: A protestáns etika és a kapitalizmus szelleme</w:t>
      </w:r>
    </w:p>
    <w:p w14:paraId="776E60CA" w14:textId="02742930" w:rsidR="00C67DCE" w:rsidRDefault="00C67DCE" w:rsidP="00C67D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Frazer</w:t>
      </w:r>
      <w:proofErr w:type="spellEnd"/>
      <w:r>
        <w:rPr>
          <w:sz w:val="28"/>
          <w:szCs w:val="28"/>
        </w:rPr>
        <w:t>: Az Aranyág</w:t>
      </w:r>
    </w:p>
    <w:p w14:paraId="2C6D1FAA" w14:textId="4B069759" w:rsidR="00C67DCE" w:rsidRDefault="00C67DCE" w:rsidP="00C67D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Siegmund</w:t>
      </w:r>
      <w:proofErr w:type="spellEnd"/>
      <w:r>
        <w:rPr>
          <w:sz w:val="28"/>
          <w:szCs w:val="28"/>
        </w:rPr>
        <w:t xml:space="preserve"> Freud: Egy illúzió jövője </w:t>
      </w:r>
    </w:p>
    <w:p w14:paraId="462D5F58" w14:textId="77777777" w:rsidR="00C67DCE" w:rsidRPr="00C67DCE" w:rsidRDefault="00C67DCE" w:rsidP="00C67DCE">
      <w:pPr>
        <w:rPr>
          <w:sz w:val="28"/>
          <w:szCs w:val="28"/>
        </w:rPr>
      </w:pPr>
    </w:p>
    <w:p w14:paraId="14410CBB" w14:textId="15FE6D99" w:rsidR="00C67DCE" w:rsidRPr="00C67DCE" w:rsidRDefault="00C67DCE" w:rsidP="00C67DCE">
      <w:pPr>
        <w:rPr>
          <w:sz w:val="28"/>
          <w:szCs w:val="28"/>
        </w:rPr>
      </w:pPr>
      <w:r w:rsidRPr="00C67DCE">
        <w:rPr>
          <w:sz w:val="28"/>
          <w:szCs w:val="28"/>
        </w:rPr>
        <w:t xml:space="preserve"> </w:t>
      </w:r>
    </w:p>
    <w:sectPr w:rsidR="00C67DCE" w:rsidRPr="00C67DCE" w:rsidSect="004B2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94ADE"/>
    <w:multiLevelType w:val="hybridMultilevel"/>
    <w:tmpl w:val="2CA635FE"/>
    <w:lvl w:ilvl="0" w:tplc="A71C4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418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DCE"/>
    <w:rsid w:val="00132C41"/>
    <w:rsid w:val="004B2C14"/>
    <w:rsid w:val="004E7C1C"/>
    <w:rsid w:val="00A26D40"/>
    <w:rsid w:val="00C6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8965"/>
  <w15:chartTrackingRefBased/>
  <w15:docId w15:val="{558CE169-14FA-404A-B6A7-6585268D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7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514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Miklós Szalai</dc:creator>
  <cp:keywords/>
  <dc:description/>
  <cp:lastModifiedBy>Miklós Szalai</cp:lastModifiedBy>
  <cp:revision>1</cp:revision>
  <dcterms:created xsi:type="dcterms:W3CDTF">2023-11-07T18:47:00Z</dcterms:created>
  <dcterms:modified xsi:type="dcterms:W3CDTF">2023-11-07T18:55:00Z</dcterms:modified>
</cp:coreProperties>
</file>