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778D" w14:paraId="5D65D57E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8D7" w14:textId="77777777" w:rsidR="00E3778D" w:rsidRDefault="00E3778D" w:rsidP="00B97AF9">
            <w:pPr>
              <w:widowControl w:val="0"/>
            </w:pPr>
            <w:r>
              <w:t xml:space="preserve">A kurzus kódja: </w:t>
            </w:r>
            <w:r w:rsidRPr="005B44DC">
              <w:rPr>
                <w:color w:val="000000"/>
              </w:rPr>
              <w:t>BBN-FIL18-402.002</w:t>
            </w:r>
          </w:p>
        </w:tc>
      </w:tr>
      <w:tr w:rsidR="00E3778D" w14:paraId="1D4E7A6B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51E" w14:textId="77777777" w:rsidR="00E3778D" w:rsidRDefault="00E3778D" w:rsidP="00B97AF9">
            <w:pPr>
              <w:widowControl w:val="0"/>
            </w:pPr>
            <w:r>
              <w:t xml:space="preserve">A kurzus megnevezése: Kritikai elmélet és </w:t>
            </w:r>
            <w:r>
              <w:rPr>
                <w:i/>
              </w:rPr>
              <w:t>A felvilágosodás dialektikája</w:t>
            </w:r>
          </w:p>
        </w:tc>
      </w:tr>
      <w:tr w:rsidR="00E3778D" w14:paraId="3615E4F9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2F63" w14:textId="77777777" w:rsidR="00E3778D" w:rsidRDefault="00E3778D" w:rsidP="00B97AF9">
            <w:pPr>
              <w:widowControl w:val="0"/>
            </w:pPr>
            <w:r>
              <w:t xml:space="preserve">A kurzus címe angolul: Critical Theory and </w:t>
            </w:r>
            <w:r>
              <w:rPr>
                <w:i/>
              </w:rPr>
              <w:t>Dialectic of Enlightenment</w:t>
            </w:r>
          </w:p>
        </w:tc>
      </w:tr>
      <w:tr w:rsidR="00E3778D" w14:paraId="28DB34C3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F8A" w14:textId="77777777" w:rsidR="00E3778D" w:rsidRDefault="00E3778D" w:rsidP="00B97AF9">
            <w:pPr>
              <w:widowControl w:val="0"/>
            </w:pPr>
            <w:r>
              <w:t>A kurzus előadója: Hollós Levente</w:t>
            </w:r>
          </w:p>
        </w:tc>
      </w:tr>
      <w:tr w:rsidR="00E3778D" w14:paraId="68B8E6A4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615" w14:textId="135C55F3" w:rsidR="00E3778D" w:rsidRDefault="00E3778D" w:rsidP="00B97AF9">
            <w:pPr>
              <w:widowControl w:val="0"/>
            </w:pPr>
            <w:r>
              <w:t xml:space="preserve">A kurzus helye és időpontja: </w:t>
            </w:r>
            <w:r w:rsidR="002A70F4">
              <w:t>i épület, 129. terem,</w:t>
            </w:r>
            <w:r>
              <w:t xml:space="preserve"> </w:t>
            </w:r>
            <w:r w:rsidR="002A70F4">
              <w:t>s</w:t>
            </w:r>
            <w:r>
              <w:t>zerda: 10.00-11.30 .</w:t>
            </w:r>
          </w:p>
        </w:tc>
      </w:tr>
    </w:tbl>
    <w:p w14:paraId="1874FF2B" w14:textId="77777777" w:rsidR="00E3778D" w:rsidRDefault="00E3778D" w:rsidP="00E3778D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778D" w14:paraId="1CE1A16C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313" w14:textId="77777777" w:rsidR="00E3778D" w:rsidRDefault="00E3778D" w:rsidP="00B97AF9">
            <w:pPr>
              <w:widowControl w:val="0"/>
            </w:pPr>
            <w:r>
              <w:t>A kurzus előfeltétele(i):</w:t>
            </w:r>
          </w:p>
        </w:tc>
      </w:tr>
      <w:tr w:rsidR="00E3778D" w14:paraId="1F47AE81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66D5" w14:textId="77777777" w:rsidR="00E3778D" w:rsidRDefault="00E3778D" w:rsidP="00B97AF9">
            <w:pPr>
              <w:widowControl w:val="0"/>
            </w:pPr>
            <w:r>
              <w:t xml:space="preserve">A jegyszerzés módja(i): </w:t>
            </w:r>
            <w:r>
              <w:rPr>
                <w:bCs/>
              </w:rPr>
              <w:t>Aktív órai részvétel, referátum megtartása vagy házi dolgozat</w:t>
            </w:r>
          </w:p>
        </w:tc>
      </w:tr>
      <w:tr w:rsidR="00E3778D" w14:paraId="082B0D6C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5C63" w14:textId="77777777" w:rsidR="00E3778D" w:rsidRDefault="00E3778D" w:rsidP="00B97AF9">
            <w:pPr>
              <w:widowControl w:val="0"/>
            </w:pPr>
            <w:r>
              <w:t xml:space="preserve">Követelmények: </w:t>
            </w:r>
            <w:r>
              <w:rPr>
                <w:bCs/>
              </w:rPr>
              <w:t xml:space="preserve">Aktív órai részvétel, referátum megtartása </w:t>
            </w:r>
          </w:p>
        </w:tc>
      </w:tr>
    </w:tbl>
    <w:p w14:paraId="76AE9856" w14:textId="77777777" w:rsidR="00E3778D" w:rsidRDefault="00E3778D" w:rsidP="00E3778D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778D" w14:paraId="0FF4FAB5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C9C" w14:textId="77777777" w:rsidR="00E3778D" w:rsidRDefault="00E3778D" w:rsidP="00B97AF9">
            <w:pPr>
              <w:widowControl w:val="0"/>
            </w:pPr>
            <w:r>
              <w:t>A kurzus leírása, tematikája:</w:t>
            </w:r>
          </w:p>
          <w:p w14:paraId="464B8FC4" w14:textId="77777777" w:rsidR="00E3778D" w:rsidRDefault="00E3778D" w:rsidP="00B97AF9">
            <w:pPr>
              <w:widowControl w:val="0"/>
              <w:jc w:val="both"/>
            </w:pPr>
            <w:r>
              <w:t xml:space="preserve">A kurzus célja a kritikai elmélet, vagy másképp Frankfurti Iskola gondolkodásának ismertetése Horkheimer és Adorno 1944-es </w:t>
            </w:r>
            <w:r>
              <w:rPr>
                <w:i/>
              </w:rPr>
              <w:t>A felvilágosodás dialektikáj</w:t>
            </w:r>
            <w:r w:rsidRPr="005E3010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5E3010">
              <w:rPr>
                <w:iCs/>
              </w:rPr>
              <w:t>c. művének</w:t>
            </w:r>
            <w:r>
              <w:rPr>
                <w:i/>
              </w:rPr>
              <w:t xml:space="preserve"> </w:t>
            </w:r>
            <w:r>
              <w:t xml:space="preserve">középpontba állításán keresztül. </w:t>
            </w:r>
          </w:p>
          <w:p w14:paraId="5BD73CE6" w14:textId="77777777" w:rsidR="00E3778D" w:rsidRDefault="00E3778D" w:rsidP="00B97AF9">
            <w:pPr>
              <w:widowControl w:val="0"/>
              <w:jc w:val="both"/>
            </w:pPr>
          </w:p>
          <w:p w14:paraId="6B483691" w14:textId="77777777" w:rsidR="00E3778D" w:rsidRDefault="00E3778D" w:rsidP="00B97AF9">
            <w:pPr>
              <w:widowControl w:val="0"/>
              <w:jc w:val="both"/>
            </w:pPr>
            <w:r>
              <w:t>A szeminárium az irányzat meghatározó művének szövegközeli értelmezésére tesz kísérletet, miközben ezen a módon a kritikai elmélet filozófiai alapjait vizsgálja, különös tekintettel a filozófiai és elméleti előzményeivel (hegeliánus marxizmus, életfilozófia, pszichoanalízis stb.), a huszadik század más nagy irányzataival (fenomenológia, fundamentálontológia, pozitivizmus, a marxizmus különböző irányzatai stb.), illetve a társadalmi-politikai történésekkel való összefüggésére.</w:t>
            </w:r>
          </w:p>
          <w:p w14:paraId="4C6251E9" w14:textId="77777777" w:rsidR="00E3778D" w:rsidRDefault="00E3778D" w:rsidP="00B97AF9">
            <w:pPr>
              <w:widowControl w:val="0"/>
              <w:jc w:val="both"/>
            </w:pPr>
            <w:r>
              <w:t xml:space="preserve"> </w:t>
            </w:r>
          </w:p>
          <w:p w14:paraId="72ED2D6F" w14:textId="77777777" w:rsidR="00E3778D" w:rsidRDefault="00E3778D" w:rsidP="00B97AF9">
            <w:pPr>
              <w:widowControl w:val="0"/>
              <w:jc w:val="both"/>
            </w:pPr>
            <w:r w:rsidRPr="00E746D3">
              <w:rPr>
                <w:i/>
                <w:iCs/>
              </w:rPr>
              <w:t>A felvilágosodás dialektikája</w:t>
            </w:r>
            <w:r>
              <w:t xml:space="preserve"> ugyanis annak a nyugati civilizációnak a korábban ismeretlen mértékű és minőségű pusztítását reflektálja, amelynek alapvető meghatározója a felvilágosodás programja, és vele összefüggésben a szabadság kiteljesedésének ígérete volt. A szerzők rendkívül változatos tárgyterületek bevonásával vázolnak fel egy mégis egységes történetfilozófia ívet, közben szélsőséges, a hatástörténetben vehemensen vitatott képet festenek, ugyanakkor a filozófiai kordiagnózisok klasszikusát írják meg. A könyv értelmezésénél annak struktúráját követjük: a rövid előszó és bevezetés megbeszélését követően az első, kiemelten elméleti fejezetet olvassuk, amelyben megjelennek felvilágosodás és mítosz, dialektika és ontológia, természet és társadalom, lényeg és látszat stb., a mű egészét végigkísérő fogalompárjai. Ezt követi a szubjektivitás őstörténetével az </w:t>
            </w:r>
            <w:r w:rsidRPr="000343E0">
              <w:rPr>
                <w:i/>
                <w:iCs/>
              </w:rPr>
              <w:t>Odüsszeia</w:t>
            </w:r>
            <w:r>
              <w:t xml:space="preserve"> révén foglalkozó, illetve morál és racionalitás összefüggését Sade márki történetein keresztül bemutató két exkurzus-fejezet. A könyv talán leghíresebb, a kultúraiparról szóló fejezetében az ideológiafogalom áll középpontban, az utolsó fejezet pedig az antiszemitizmus filozófiai értelmezése közben ismertet e tárgykörön túlmutató filozófiai belátásokat. Végül a könyvet lezáró rövid töredékek közül válogatunk. </w:t>
            </w:r>
          </w:p>
        </w:tc>
      </w:tr>
    </w:tbl>
    <w:p w14:paraId="44429D23" w14:textId="77777777" w:rsidR="00E3778D" w:rsidRDefault="00E3778D" w:rsidP="00E3778D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778D" w14:paraId="6B7B0A53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2813" w14:textId="77777777" w:rsidR="00E3778D" w:rsidRDefault="00E3778D" w:rsidP="00B97AF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 kurzushoz tartozó kötelező irodalom:</w:t>
            </w:r>
          </w:p>
          <w:p w14:paraId="0A752B03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 w:rsidRPr="005B44DC">
              <w:rPr>
                <w:color w:val="000000"/>
              </w:rPr>
              <w:t xml:space="preserve">Adorno, Theodor / Horkheimer, Max: </w:t>
            </w:r>
            <w:r w:rsidRPr="005B44DC">
              <w:rPr>
                <w:i/>
                <w:color w:val="000000"/>
              </w:rPr>
              <w:t>A felvilágosodás dialektikája.</w:t>
            </w:r>
            <w:r w:rsidRPr="005B44DC">
              <w:rPr>
                <w:color w:val="000000"/>
              </w:rPr>
              <w:t xml:space="preserve"> Atlantisz Kiadó, Budapest, 2020. (Új, javított kiadás) </w:t>
            </w:r>
          </w:p>
          <w:p w14:paraId="4BFFB7DA" w14:textId="77777777" w:rsidR="00E3778D" w:rsidRDefault="00E3778D" w:rsidP="00B97AF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14:paraId="2C3D1504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 w:rsidRPr="005B44DC">
              <w:rPr>
                <w:color w:val="000000"/>
              </w:rPr>
              <w:t xml:space="preserve">Horkheimer, Max: </w:t>
            </w:r>
            <w:r w:rsidRPr="005B44DC">
              <w:rPr>
                <w:i/>
                <w:color w:val="000000"/>
              </w:rPr>
              <w:t>A társadalomfilozófia jelenlegi helyzete és egy Társadalomkutatási Intézet feladatai</w:t>
            </w:r>
            <w:r w:rsidRPr="005B44DC">
              <w:rPr>
                <w:color w:val="000000"/>
              </w:rPr>
              <w:t xml:space="preserve">, </w:t>
            </w:r>
            <w:r w:rsidRPr="005B44DC">
              <w:rPr>
                <w:color w:val="000000"/>
                <w:shd w:val="clear" w:color="auto" w:fill="FFFFFF"/>
              </w:rPr>
              <w:t>In Felkai Gábor – Némedi Dénes – Somlai Péter (szerk.) Szociológiai irányzatok a XX. században Budapest, Új Mandátum, 2000. 488–497.</w:t>
            </w:r>
          </w:p>
          <w:p w14:paraId="3E5C06BB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 w:rsidRPr="005B44DC">
              <w:rPr>
                <w:color w:val="000000"/>
              </w:rPr>
              <w:t xml:space="preserve">Weiss János (szerk.): </w:t>
            </w:r>
            <w:r w:rsidRPr="005B44DC">
              <w:rPr>
                <w:i/>
                <w:color w:val="000000"/>
              </w:rPr>
              <w:t>Az integrációtól a narrációig. A felvilágosodás dialektikájának recepciója</w:t>
            </w:r>
            <w:r w:rsidRPr="005B44DC">
              <w:rPr>
                <w:color w:val="000000"/>
              </w:rPr>
              <w:t xml:space="preserve"> (szöveggyűjtemény), Áron Kiadó. Budapest, 2004.</w:t>
            </w:r>
          </w:p>
        </w:tc>
      </w:tr>
    </w:tbl>
    <w:p w14:paraId="6A47FC8C" w14:textId="77777777" w:rsidR="00E3778D" w:rsidRDefault="00E3778D" w:rsidP="00E3778D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778D" w14:paraId="40775630" w14:textId="77777777" w:rsidTr="00B97AF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845D" w14:textId="77777777" w:rsidR="00E3778D" w:rsidRPr="005B44DC" w:rsidRDefault="00E3778D" w:rsidP="00B97AF9">
            <w:pPr>
              <w:widowControl w:val="0"/>
            </w:pPr>
            <w:r>
              <w:t>A</w:t>
            </w:r>
            <w:r>
              <w:rPr>
                <w:color w:val="000000"/>
              </w:rPr>
              <w:t xml:space="preserve"> kurzushoz tartozó ajánlott irodalom:</w:t>
            </w:r>
          </w:p>
          <w:p w14:paraId="1CD2C724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5B44DC">
              <w:rPr>
                <w:color w:val="000000"/>
              </w:rPr>
              <w:lastRenderedPageBreak/>
              <w:t xml:space="preserve">Lukács György: </w:t>
            </w:r>
            <w:r w:rsidRPr="005B44DC">
              <w:rPr>
                <w:i/>
                <w:iCs/>
                <w:color w:val="000000"/>
              </w:rPr>
              <w:t>Történelem és osztálytudat</w:t>
            </w:r>
            <w:r w:rsidRPr="005B44DC">
              <w:rPr>
                <w:color w:val="000000"/>
              </w:rPr>
              <w:t>, Gondolat Kiadó. Budapest, 2023.</w:t>
            </w:r>
          </w:p>
          <w:p w14:paraId="5D2E845F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5B44DC">
              <w:rPr>
                <w:color w:val="000000"/>
              </w:rPr>
              <w:t xml:space="preserve">Wiggershaus, Rolf: </w:t>
            </w:r>
            <w:r w:rsidRPr="005B44DC">
              <w:rPr>
                <w:i/>
                <w:color w:val="000000"/>
              </w:rPr>
              <w:t>Die Frankfurter Schule</w:t>
            </w:r>
            <w:r w:rsidRPr="005B44DC">
              <w:rPr>
                <w:color w:val="000000"/>
              </w:rPr>
              <w:t>, DTV, München, 1988. (angol fordításban is elérhető)</w:t>
            </w:r>
          </w:p>
          <w:p w14:paraId="5C99179D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5B44DC">
              <w:rPr>
                <w:color w:val="000000"/>
              </w:rPr>
              <w:t>Olay Csaba, Ullmann Tamás: A kontinentális filozófia a XX. században. L’Harmattan Kiadó. Budapest. 2011</w:t>
            </w:r>
          </w:p>
          <w:p w14:paraId="782BB979" w14:textId="77777777" w:rsidR="00E3778D" w:rsidRPr="005B44DC" w:rsidRDefault="00E3778D" w:rsidP="00B97AF9">
            <w:pPr>
              <w:pStyle w:val="Listaszerbekezds"/>
              <w:widowControl w:val="0"/>
              <w:numPr>
                <w:ilvl w:val="0"/>
                <w:numId w:val="1"/>
              </w:numPr>
              <w:shd w:val="clear" w:color="auto" w:fill="FFFFFF"/>
              <w:rPr>
                <w:color w:val="000000"/>
                <w:lang w:val="de-DE"/>
              </w:rPr>
            </w:pPr>
            <w:r w:rsidRPr="005B44DC">
              <w:rPr>
                <w:color w:val="000000"/>
              </w:rPr>
              <w:t>Redecker</w:t>
            </w:r>
            <w:r>
              <w:rPr>
                <w:color w:val="000000"/>
              </w:rPr>
              <w:t xml:space="preserve"> von</w:t>
            </w:r>
            <w:r w:rsidRPr="005B44DC">
              <w:rPr>
                <w:color w:val="000000"/>
              </w:rPr>
              <w:t xml:space="preserve">, Eva: </w:t>
            </w:r>
            <w:r w:rsidRPr="005B44DC">
              <w:rPr>
                <w:i/>
                <w:iCs/>
                <w:color w:val="000000"/>
              </w:rPr>
              <w:t>Neues Vorwort zur</w:t>
            </w:r>
            <w:r w:rsidRPr="005B44DC">
              <w:rPr>
                <w:color w:val="000000"/>
              </w:rPr>
              <w:t xml:space="preserve"> </w:t>
            </w:r>
            <w:r w:rsidRPr="005B44DC">
              <w:rPr>
                <w:i/>
                <w:iCs/>
                <w:color w:val="000000"/>
              </w:rPr>
              <w:t>Jubiläumsausgabe</w:t>
            </w:r>
            <w:r w:rsidRPr="005B44DC">
              <w:rPr>
                <w:color w:val="000000"/>
              </w:rPr>
              <w:t xml:space="preserve"> in: </w:t>
            </w:r>
            <w:r w:rsidRPr="005B44DC">
              <w:rPr>
                <w:i/>
                <w:iCs/>
                <w:color w:val="000000"/>
              </w:rPr>
              <w:t>Die Dialektik der Aufkl</w:t>
            </w:r>
            <w:r w:rsidRPr="005B44DC">
              <w:rPr>
                <w:i/>
                <w:iCs/>
                <w:color w:val="000000"/>
                <w:lang w:val="de-DE"/>
              </w:rPr>
              <w:t>ärung</w:t>
            </w:r>
            <w:r w:rsidRPr="005B44DC">
              <w:rPr>
                <w:color w:val="000000"/>
                <w:lang w:val="de-DE"/>
              </w:rPr>
              <w:t>. Fischer Verlag. Frankfurt a. M., 2022. (fordítás a félév folyamán angolul is elérhető lesz)</w:t>
            </w:r>
          </w:p>
        </w:tc>
      </w:tr>
    </w:tbl>
    <w:p w14:paraId="3D323340" w14:textId="77777777" w:rsidR="00E3778D" w:rsidRDefault="00E3778D" w:rsidP="00E3778D"/>
    <w:p w14:paraId="373100D2" w14:textId="77777777" w:rsidR="00E3778D" w:rsidRDefault="00E3778D"/>
    <w:sectPr w:rsidR="00E3778D" w:rsidSect="00D80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4332"/>
    <w:multiLevelType w:val="hybridMultilevel"/>
    <w:tmpl w:val="0F604620"/>
    <w:lvl w:ilvl="0" w:tplc="39EC71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56C"/>
    <w:multiLevelType w:val="hybridMultilevel"/>
    <w:tmpl w:val="2294E790"/>
    <w:lvl w:ilvl="0" w:tplc="DCF41D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9229">
    <w:abstractNumId w:val="1"/>
  </w:num>
  <w:num w:numId="2" w16cid:durableId="119014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D"/>
    <w:rsid w:val="002A70F4"/>
    <w:rsid w:val="00BB2C28"/>
    <w:rsid w:val="00D80B63"/>
    <w:rsid w:val="00E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D10"/>
  <w15:chartTrackingRefBased/>
  <w15:docId w15:val="{E140D0D8-0F8A-DA45-A1DD-4DF370B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778D"/>
    <w:pPr>
      <w:suppressAutoHyphens/>
    </w:pPr>
    <w:rPr>
      <w:rFonts w:ascii="Times New Roman" w:eastAsia="Times New Roman" w:hAnsi="Times New Roman" w:cs="Times New Roman"/>
      <w:kern w:val="0"/>
      <w:lang w:val="hu-HU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 Levente</dc:creator>
  <cp:keywords/>
  <dc:description/>
  <cp:lastModifiedBy>Enesey Diána Dorisz</cp:lastModifiedBy>
  <cp:revision>2</cp:revision>
  <dcterms:created xsi:type="dcterms:W3CDTF">2024-01-04T16:49:00Z</dcterms:created>
  <dcterms:modified xsi:type="dcterms:W3CDTF">2024-01-08T09:40:00Z</dcterms:modified>
</cp:coreProperties>
</file>