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08" w:rsidRDefault="00BC1408">
      <w:pPr>
        <w:pBdr>
          <w:top w:val="nil"/>
          <w:left w:val="nil"/>
          <w:bottom w:val="nil"/>
          <w:right w:val="nil"/>
          <w:between w:val="nil"/>
        </w:pBdr>
        <w:spacing w:after="100"/>
      </w:pPr>
    </w:p>
    <w:tbl>
      <w:tblPr>
        <w:tblStyle w:val="a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BC1408">
        <w:tc>
          <w:tcPr>
            <w:tcW w:w="97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 kurzus kódjai</w:t>
            </w:r>
            <w:proofErr w:type="gramStart"/>
            <w:r>
              <w:rPr>
                <w:color w:val="000000"/>
              </w:rPr>
              <w:t>:  BBN-FIL-402</w:t>
            </w:r>
            <w:proofErr w:type="gramEnd"/>
            <w:r>
              <w:rPr>
                <w:color w:val="000000"/>
              </w:rPr>
              <w:t>.001</w:t>
            </w:r>
          </w:p>
        </w:tc>
      </w:tr>
      <w:tr w:rsidR="00BC1408">
        <w:tc>
          <w:tcPr>
            <w:tcW w:w="97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 kurzus megnevezése: NEMDEMOKRÁCIA</w:t>
            </w:r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 kurzus angol megnevezése</w:t>
            </w:r>
            <w:proofErr w:type="gramStart"/>
            <w:r>
              <w:rPr>
                <w:color w:val="000000"/>
              </w:rPr>
              <w:t>:  NONDEMOCRACY</w:t>
            </w:r>
            <w:proofErr w:type="gramEnd"/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-   Foundations of Constitutional Pathology and Therapy          </w:t>
            </w:r>
          </w:p>
        </w:tc>
      </w:tr>
      <w:tr w:rsidR="00BC1408">
        <w:tc>
          <w:tcPr>
            <w:tcW w:w="97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kurzus előadója Dr. Krokovay Zsolt CSc</w:t>
            </w:r>
            <w:proofErr w:type="gramStart"/>
            <w:r>
              <w:t>.,</w:t>
            </w:r>
            <w:proofErr w:type="gramEnd"/>
            <w:r>
              <w:t xml:space="preserve"> habil. egyetemi docens</w:t>
            </w:r>
          </w:p>
          <w:p w:rsidR="00C358D0" w:rsidRDefault="00426E87" w:rsidP="00C3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       e-posta</w:t>
            </w:r>
            <w:r w:rsidRPr="00EA6264">
              <w:t xml:space="preserve">: </w:t>
            </w:r>
            <w:hyperlink r:id="rId5">
              <w:r w:rsidRPr="00EA6264">
                <w:rPr>
                  <w:u w:val="single"/>
                </w:rPr>
                <w:t>krokovayzsolt@yahoo.com</w:t>
              </w:r>
            </w:hyperlink>
            <w:r>
              <w:t>; tel. és üzenet: 2037769</w:t>
            </w:r>
          </w:p>
          <w:p w:rsidR="00BC1408" w:rsidRDefault="00426E87" w:rsidP="00D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kurzus helye és időpontja: I-ép. 215. Csütörtök du. 2-4.</w:t>
            </w:r>
          </w:p>
          <w:tbl>
            <w:tblPr>
              <w:tblStyle w:val="a0"/>
              <w:tblW w:w="898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985"/>
            </w:tblGrid>
            <w:tr w:rsidR="00BC1408">
              <w:trPr>
                <w:trHeight w:val="2640"/>
              </w:trPr>
              <w:tc>
                <w:tcPr>
                  <w:tcW w:w="8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</w:tcPr>
                <w:p w:rsidR="00BC1408" w:rsidRDefault="00426E87" w:rsidP="00D7327E">
                  <w:pPr>
                    <w:ind w:left="-210" w:hanging="142"/>
                  </w:pPr>
                  <w:r>
                    <w:t xml:space="preserve">A </w:t>
                  </w:r>
                  <w:r w:rsidR="00C358D0">
                    <w:t>S</w:t>
                  </w:r>
                  <w:r>
                    <w:t>zemélyes megbeszélés: oktatói szoba, I-ép</w:t>
                  </w:r>
                  <w:proofErr w:type="gramStart"/>
                  <w:r>
                    <w:t>.,</w:t>
                  </w:r>
                  <w:proofErr w:type="gramEnd"/>
                  <w:r>
                    <w:t xml:space="preserve"> 215. Csütörtök du. 4. </w:t>
                  </w:r>
                  <w:proofErr w:type="gramStart"/>
                  <w:r>
                    <w:t>,</w:t>
                  </w:r>
                  <w:proofErr w:type="gramEnd"/>
                  <w:r>
                    <w:t xml:space="preserve"> illetve </w:t>
                  </w:r>
                  <w:r w:rsidR="00C358D0">
                    <w:t xml:space="preserve">időpont </w:t>
                  </w:r>
                  <w:r>
                    <w:t>sz.</w:t>
                  </w:r>
                </w:p>
                <w:p w:rsidR="00BC1408" w:rsidRDefault="00426E87" w:rsidP="00D7327E">
                  <w:pPr>
                    <w:ind w:left="-68"/>
                  </w:pPr>
                  <w:r>
                    <w:t xml:space="preserve">A kurzus célja: </w:t>
                  </w:r>
                  <w:r w:rsidR="00EA6264">
                    <w:t>s</w:t>
                  </w:r>
                  <w:r w:rsidR="00C358D0">
                    <w:t>zeminárium legfeljebb</w:t>
                  </w:r>
                  <w:r w:rsidR="00EA6264">
                    <w:t xml:space="preserve"> 7 érdeklődő számára. A </w:t>
                  </w:r>
                  <w:r>
                    <w:t>2024 áprilisában megjelent, a Filozófia Könyvtárban elérhető könyv,</w:t>
                  </w:r>
                  <w:hyperlink r:id="rId6" w:anchor="ip=1&amp;vhid=dJgKp4JsMm_PPM&amp;vssid=l">
                    <w:r>
                      <w:t xml:space="preserve"> </w:t>
                    </w:r>
                  </w:hyperlink>
                  <w:r w:rsidR="00C358D0">
                    <w:t xml:space="preserve"> </w:t>
                  </w:r>
                  <w:hyperlink r:id="rId7" w:anchor="ip=1&amp;vhid=dJgKp4JsMm_PPM&amp;vssid=l">
                    <w:r>
                      <w:rPr>
                        <w:b/>
                        <w:color w:val="1155CC"/>
                        <w:highlight w:val="white"/>
                        <w:u w:val="single"/>
                      </w:rPr>
                      <w:t>Tóth Gábor Attila</w:t>
                    </w:r>
                  </w:hyperlink>
                  <w:r>
                    <w:rPr>
                      <w:b/>
                      <w:color w:val="202122"/>
                      <w:highlight w:val="white"/>
                    </w:rPr>
                    <w:t xml:space="preserve"> </w:t>
                  </w:r>
                  <w:r>
                    <w:rPr>
                      <w:i/>
                      <w:color w:val="202122"/>
                      <w:highlight w:val="white"/>
                    </w:rPr>
                    <w:t>Nemdemokrácia – az alkotmányjogi patológia és terápia alapjai</w:t>
                  </w:r>
                  <w:r>
                    <w:rPr>
                      <w:color w:val="202122"/>
                      <w:highlight w:val="white"/>
                    </w:rPr>
                    <w:t xml:space="preserve"> c. művének</w:t>
                  </w:r>
                  <w:r w:rsidR="00C358D0">
                    <w:rPr>
                      <w:color w:val="202122"/>
                      <w:highlight w:val="white"/>
                    </w:rPr>
                    <w:t xml:space="preserve"> </w:t>
                  </w:r>
                  <w:r>
                    <w:t xml:space="preserve">bemutatása és megvitatása alkalmanként, illetve a </w:t>
                  </w:r>
                  <w:r w:rsidR="00EA6264">
                    <w:t>részvevő</w:t>
                  </w:r>
                  <w:r>
                    <w:t>k házikonferenciáján.</w:t>
                  </w:r>
                </w:p>
                <w:p w:rsidR="00EA6264" w:rsidRDefault="00426E87" w:rsidP="00D7327E">
                  <w:pPr>
                    <w:ind w:left="-68"/>
                  </w:pPr>
                  <w:r>
                    <w:t>A kurzus tárhelye:</w:t>
                  </w:r>
                </w:p>
                <w:p w:rsidR="00426E87" w:rsidRDefault="00DE1668" w:rsidP="00D7327E">
                  <w:pPr>
                    <w:ind w:left="-68"/>
                    <w:rPr>
                      <w:rStyle w:val="Hiperhivatkozs"/>
                    </w:rPr>
                  </w:pPr>
                  <w:hyperlink r:id="rId8" w:history="1">
                    <w:r w:rsidR="00EB131F" w:rsidRPr="006060D1">
                      <w:rPr>
                        <w:rStyle w:val="Hiperhivatkozs"/>
                      </w:rPr>
                      <w:t>https://drive.google.com/drive/folders/1sCJuaJHINKQyAVDU0DpOXM9Fm16gjhro?usp=drive_link</w:t>
                    </w:r>
                  </w:hyperlink>
                </w:p>
                <w:p w:rsidR="00DE1668" w:rsidRDefault="00DE1668" w:rsidP="00D7327E">
                  <w:pPr>
                    <w:ind w:left="-68"/>
                  </w:pPr>
                </w:p>
              </w:tc>
            </w:tr>
          </w:tbl>
          <w:p w:rsidR="00BC1408" w:rsidRDefault="00426E87" w:rsidP="00C358D0">
            <w:pPr>
              <w:spacing w:before="240" w:after="240"/>
            </w:pPr>
            <w:r>
              <w:t xml:space="preserve"> A kurzus tervezett időrendje:</w:t>
            </w:r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0.       Előzetes megbeszélés</w:t>
            </w:r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       Patológia az orvoslásban, a társadalomban, a jogban</w:t>
            </w:r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      Behemót – Hobbes, Schmidt, Neumann</w:t>
            </w:r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3.       Alkotmányos megelőzés és terápia</w:t>
            </w:r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       Hibrid rendszerek</w:t>
            </w:r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5.       Van más elfogadott rendszer?</w:t>
            </w:r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6.       Az önkényuralom változatai</w:t>
            </w:r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7.       A demokrácia helyreállítása</w:t>
            </w:r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X.      Választott</w:t>
            </w:r>
            <w:proofErr w:type="gramEnd"/>
            <w:r>
              <w:t xml:space="preserve"> témák</w:t>
            </w:r>
          </w:p>
          <w:p w:rsidR="00BC1408" w:rsidRDefault="0042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XK.    Házi konferencia – előadások, hozzászólások, a szerző válasza</w:t>
            </w:r>
          </w:p>
          <w:p w:rsidR="00BC1408" w:rsidRDefault="00DE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XP.    Beadandó könyvismertetés első változata</w:t>
            </w:r>
          </w:p>
          <w:p w:rsidR="00BC1408" w:rsidRDefault="00DE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XV.    </w:t>
            </w:r>
            <w:proofErr w:type="gramEnd"/>
            <w:r>
              <w:t>Könyvismertetés beadása</w:t>
            </w:r>
            <w:bookmarkStart w:id="0" w:name="_GoBack"/>
            <w:bookmarkEnd w:id="0"/>
          </w:p>
        </w:tc>
      </w:tr>
    </w:tbl>
    <w:p w:rsidR="00BC1408" w:rsidRDefault="00426E87">
      <w:pPr>
        <w:pBdr>
          <w:top w:val="nil"/>
          <w:left w:val="nil"/>
          <w:bottom w:val="nil"/>
          <w:right w:val="nil"/>
          <w:between w:val="nil"/>
        </w:pBdr>
        <w:spacing w:after="100"/>
        <w:ind w:left="-426"/>
        <w:rPr>
          <w:color w:val="1E2326"/>
          <w:sz w:val="30"/>
          <w:szCs w:val="30"/>
        </w:rPr>
      </w:pPr>
      <w:r>
        <w:rPr>
          <w:color w:val="1E2326"/>
          <w:sz w:val="30"/>
          <w:szCs w:val="30"/>
        </w:rPr>
        <w:t> </w:t>
      </w:r>
    </w:p>
    <w:p w:rsidR="00BC1408" w:rsidRDefault="00BC1408">
      <w:pPr>
        <w:pBdr>
          <w:top w:val="nil"/>
          <w:left w:val="nil"/>
          <w:bottom w:val="nil"/>
          <w:right w:val="nil"/>
          <w:between w:val="nil"/>
        </w:pBdr>
        <w:rPr>
          <w:color w:val="1E2326"/>
          <w:sz w:val="30"/>
          <w:szCs w:val="30"/>
        </w:rPr>
      </w:pPr>
    </w:p>
    <w:sectPr w:rsidR="00BC1408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08"/>
    <w:rsid w:val="00393013"/>
    <w:rsid w:val="00426E87"/>
    <w:rsid w:val="008361D2"/>
    <w:rsid w:val="00BC1408"/>
    <w:rsid w:val="00C358D0"/>
    <w:rsid w:val="00D7327E"/>
    <w:rsid w:val="00DE1668"/>
    <w:rsid w:val="00EA6264"/>
    <w:rsid w:val="00E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551A"/>
  <w15:docId w15:val="{1B6698F2-7025-41AB-B4CE-0265BE7E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Cmsor2">
    <w:name w:val="heading 2"/>
    <w:basedOn w:val="Norml"/>
    <w:next w:val="Norm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Cmsor3">
    <w:name w:val="heading 3"/>
    <w:basedOn w:val="Norml"/>
    <w:next w:val="Norm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Cmsor4">
    <w:name w:val="heading 4"/>
    <w:basedOn w:val="Norml"/>
    <w:next w:val="Norm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Cmsor5">
    <w:name w:val="heading 5"/>
    <w:basedOn w:val="Norml"/>
    <w:next w:val="Norm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Cmsor6">
    <w:name w:val="heading 6"/>
    <w:basedOn w:val="Norml"/>
    <w:next w:val="Norm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cm">
    <w:name w:val="Subtitle"/>
    <w:basedOn w:val="Norml"/>
    <w:next w:val="Norm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hivatkozs">
    <w:name w:val="Hyperlink"/>
    <w:basedOn w:val="Bekezdsalapbettpusa"/>
    <w:uiPriority w:val="99"/>
    <w:unhideWhenUsed/>
    <w:rsid w:val="00EB1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CJuaJHINKQyAVDU0DpOXM9Fm16gjhro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gs_ssp=eJzj4tVP1zc0TM6rzLaoLMs1YPQSLjm8uSRDIf3wwqT8IoXEkpLMnEQA7KENqQ&amp;q=t%C3%B3th+g%C3%A1bor+attila&amp;rlz=1C1GCEA_enHU999HU999&amp;oq=T%C3%B3th+G%C3%A1bor+Attila&amp;gs_lcrp=EgZjaHJvbWUqBwgAEC4YgAQyBwgAEC4YgAQyDAgBEEUYORjjAhiABDIKCAIQABgPGBYYHjIICAMQABgWGB4yCAgEEAAYFhge0gEJMjI3NzFqMGo0qAIAsAIB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gs_ssp=eJzj4tVP1zc0TM6rzLaoLMs1YPQSLjm8uSRDIf3wwqT8IoXEkpLMnEQA7KENqQ&amp;q=t%C3%B3th+g%C3%A1bor+attila&amp;rlz=1C1GCEA_enHU999HU999&amp;oq=T%C3%B3th+G%C3%A1bor+Attila&amp;gs_lcrp=EgZjaHJvbWUqBwgAEC4YgAQyBwgAEC4YgAQyDAgBEEUYORjjAhiABDIKCAIQABgPGBYYHjIICAMQABgWGB4yCAgEEAAYFhge0gEJMjI3NzFqMGo0qAIAsAIB&amp;sourceid=chrome&amp;ie=UTF-8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dZxWRZX4iFLlXAqjXNDKgl5R/w==">CgMxLjA4AXIhMXVoUEI2cncxTVFUdTRPRlA0aHBfeHB0ZVI3SkMtOVlK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Zs</dc:creator>
  <cp:lastModifiedBy>User</cp:lastModifiedBy>
  <cp:revision>3</cp:revision>
  <dcterms:created xsi:type="dcterms:W3CDTF">2024-11-10T14:29:00Z</dcterms:created>
  <dcterms:modified xsi:type="dcterms:W3CDTF">2024-11-14T10:51:00Z</dcterms:modified>
</cp:coreProperties>
</file>