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4806" w14:textId="77777777" w:rsidR="00CF6737" w:rsidRDefault="00CF6737" w:rsidP="00CF67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37">
        <w:rPr>
          <w:rFonts w:ascii="Times New Roman" w:hAnsi="Times New Roman" w:cs="Times New Roman"/>
          <w:b/>
          <w:bCs/>
          <w:sz w:val="24"/>
          <w:szCs w:val="24"/>
        </w:rPr>
        <w:t>ROUSSEAU, A MODERNITÁS ELSŐ MODERN KRITIKUSA</w:t>
      </w:r>
    </w:p>
    <w:p w14:paraId="2A7C5FD2" w14:textId="77777777" w:rsidR="00E51BE9" w:rsidRDefault="00E51BE9" w:rsidP="00E51B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2AA5A" w14:textId="64A10874" w:rsidR="00E51BE9" w:rsidRDefault="00E51BE9" w:rsidP="00E51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Időpont: </w:t>
      </w:r>
      <w:r>
        <w:rPr>
          <w:rFonts w:ascii="Times New Roman" w:hAnsi="Times New Roman" w:cs="Times New Roman"/>
          <w:sz w:val="24"/>
          <w:szCs w:val="24"/>
        </w:rPr>
        <w:t>csütörtök, 10.00-11.30</w:t>
      </w:r>
    </w:p>
    <w:p w14:paraId="54CD663A" w14:textId="68E20353" w:rsidR="00E51BE9" w:rsidRPr="00E51BE9" w:rsidRDefault="00E51BE9" w:rsidP="00E51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sz w:val="24"/>
          <w:szCs w:val="24"/>
        </w:rPr>
        <w:t>i épület, 1. emelet, 104.</w:t>
      </w:r>
    </w:p>
    <w:p w14:paraId="465CF12E" w14:textId="77777777" w:rsidR="00CF6737" w:rsidRDefault="00CF6737" w:rsidP="00CF67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14F712" w14:textId="77777777" w:rsidR="007B0134" w:rsidRDefault="00CF6737" w:rsidP="00403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Szövegelemző szeminárium MA-hallgatók számára, amely a „</w:t>
      </w:r>
      <w:r w:rsidRPr="00CF6737">
        <w:rPr>
          <w:rFonts w:ascii="Times New Roman" w:hAnsi="Times New Roman" w:cs="Times New Roman"/>
          <w:sz w:val="24"/>
          <w:szCs w:val="24"/>
        </w:rPr>
        <w:t>társadalomfilozófia klasszikusai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F67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„</w:t>
      </w:r>
      <w:r w:rsidRPr="00CF6737">
        <w:rPr>
          <w:rFonts w:ascii="Times New Roman" w:hAnsi="Times New Roman" w:cs="Times New Roman"/>
          <w:sz w:val="24"/>
          <w:szCs w:val="24"/>
        </w:rPr>
        <w:t>politikai filozófia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F6737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F6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F6737">
        <w:rPr>
          <w:rFonts w:ascii="Times New Roman" w:hAnsi="Times New Roman" w:cs="Times New Roman"/>
          <w:sz w:val="24"/>
          <w:szCs w:val="24"/>
        </w:rPr>
        <w:t>vallásfilozófia</w:t>
      </w:r>
      <w:r>
        <w:rPr>
          <w:rFonts w:ascii="Times New Roman" w:hAnsi="Times New Roman" w:cs="Times New Roman"/>
          <w:sz w:val="24"/>
          <w:szCs w:val="24"/>
        </w:rPr>
        <w:t>” tanegységkódjain is felvehető.</w:t>
      </w:r>
      <w:r w:rsidRPr="00CF6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A8D7B" w14:textId="77777777" w:rsidR="007B0134" w:rsidRDefault="007B0134" w:rsidP="00403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080A4" w14:textId="0D573074" w:rsidR="00CF6737" w:rsidRDefault="00996568" w:rsidP="00403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kurzus célja az, hogy a hallgatók mélyebben, szövegelemzésen keresztül megismerjék Rousseau gondolatait és a modernitáskritikájának aspektusait.</w:t>
      </w:r>
    </w:p>
    <w:p w14:paraId="3E7FC5A6" w14:textId="77777777" w:rsidR="00C8024F" w:rsidRDefault="00C8024F" w:rsidP="00403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AB290" w14:textId="6F5D4440" w:rsidR="00C8024F" w:rsidRPr="00C8024F" w:rsidRDefault="00C8024F" w:rsidP="00C80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 kurzusleírás: A</w:t>
      </w:r>
      <w:r w:rsidRPr="00C8024F">
        <w:rPr>
          <w:rFonts w:ascii="Times New Roman" w:hAnsi="Times New Roman" w:cs="Times New Roman"/>
          <w:sz w:val="24"/>
          <w:szCs w:val="24"/>
        </w:rPr>
        <w:t xml:space="preserve"> művészetekről és a tudományokról szóló </w:t>
      </w:r>
      <w:r w:rsidRPr="00C8024F">
        <w:rPr>
          <w:rFonts w:ascii="Times New Roman" w:hAnsi="Times New Roman" w:cs="Times New Roman"/>
          <w:i/>
          <w:iCs/>
          <w:sz w:val="24"/>
          <w:szCs w:val="24"/>
        </w:rPr>
        <w:t>Első Értekezés</w:t>
      </w:r>
      <w:r w:rsidRPr="00C8024F">
        <w:rPr>
          <w:rFonts w:ascii="Times New Roman" w:hAnsi="Times New Roman" w:cs="Times New Roman"/>
          <w:sz w:val="24"/>
          <w:szCs w:val="24"/>
        </w:rPr>
        <w:t>étől a D'Alembert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024F">
        <w:rPr>
          <w:rFonts w:ascii="Times New Roman" w:hAnsi="Times New Roman" w:cs="Times New Roman"/>
          <w:sz w:val="24"/>
          <w:szCs w:val="24"/>
        </w:rPr>
        <w:t>levelen</w:t>
      </w:r>
      <w:proofErr w:type="spellEnd"/>
      <w:r w:rsidRPr="00C8024F">
        <w:rPr>
          <w:rFonts w:ascii="Times New Roman" w:hAnsi="Times New Roman" w:cs="Times New Roman"/>
          <w:sz w:val="24"/>
          <w:szCs w:val="24"/>
        </w:rPr>
        <w:t xml:space="preserve"> keresztül egészen a Lengyel alkotmánytervezetig Rousseau alaptémája a kortársi Európa kozmopolita kultúrájának kritikája. Antimodernista koncepciójának értékbázisa kezdetben az antik </w:t>
      </w:r>
      <w:proofErr w:type="spellStart"/>
      <w:r w:rsidRPr="00C8024F">
        <w:rPr>
          <w:rFonts w:ascii="Times New Roman" w:hAnsi="Times New Roman" w:cs="Times New Roman"/>
          <w:sz w:val="24"/>
          <w:szCs w:val="24"/>
        </w:rPr>
        <w:t>republikanizmus</w:t>
      </w:r>
      <w:proofErr w:type="spellEnd"/>
      <w:r w:rsidRPr="00C8024F">
        <w:rPr>
          <w:rFonts w:ascii="Times New Roman" w:hAnsi="Times New Roman" w:cs="Times New Roman"/>
          <w:sz w:val="24"/>
          <w:szCs w:val="24"/>
        </w:rPr>
        <w:t xml:space="preserve"> direkt demokráciája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024F">
        <w:rPr>
          <w:rFonts w:ascii="Times New Roman" w:hAnsi="Times New Roman" w:cs="Times New Roman"/>
          <w:sz w:val="24"/>
          <w:szCs w:val="24"/>
        </w:rPr>
        <w:t xml:space="preserve"> ez </w:t>
      </w:r>
      <w:r w:rsidRPr="00C8024F">
        <w:rPr>
          <w:rFonts w:ascii="Times New Roman" w:hAnsi="Times New Roman" w:cs="Times New Roman"/>
          <w:i/>
          <w:iCs/>
          <w:sz w:val="24"/>
          <w:szCs w:val="24"/>
        </w:rPr>
        <w:t>A társadalmi szerződés</w:t>
      </w:r>
      <w:r w:rsidRPr="00C80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24F">
        <w:rPr>
          <w:rFonts w:ascii="Times New Roman" w:hAnsi="Times New Roman" w:cs="Times New Roman"/>
          <w:sz w:val="24"/>
          <w:szCs w:val="24"/>
        </w:rPr>
        <w:t>antiparlamentarizmusában</w:t>
      </w:r>
      <w:proofErr w:type="spellEnd"/>
      <w:r w:rsidRPr="00C8024F">
        <w:rPr>
          <w:rFonts w:ascii="Times New Roman" w:hAnsi="Times New Roman" w:cs="Times New Roman"/>
          <w:sz w:val="24"/>
          <w:szCs w:val="24"/>
        </w:rPr>
        <w:t xml:space="preserve"> kulminál, majd a népi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024F">
        <w:rPr>
          <w:rFonts w:ascii="Times New Roman" w:hAnsi="Times New Roman" w:cs="Times New Roman"/>
          <w:sz w:val="24"/>
          <w:szCs w:val="24"/>
        </w:rPr>
        <w:t xml:space="preserve"> mindenekelőtt paraszti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024F">
        <w:rPr>
          <w:rFonts w:ascii="Times New Roman" w:hAnsi="Times New Roman" w:cs="Times New Roman"/>
          <w:sz w:val="24"/>
          <w:szCs w:val="24"/>
        </w:rPr>
        <w:t xml:space="preserve"> kultúra erkölcsiségének szembeállítása a felvilágosodás frivol szalon-szellemével. Regényei paraszt-idilljei és életrajzi írásai ezt a nosztalgiát közvetítik, míg a lengyeleknek írt kormányzati tanácsai már a modern nacionalizmus alaptételeit fogalmazzák meg az idegengyűlölet és a nemzeti szokások szentségének tisztelete formájában.</w:t>
      </w:r>
    </w:p>
    <w:p w14:paraId="24B9316F" w14:textId="77777777" w:rsidR="00CF6737" w:rsidRDefault="00CF6737" w:rsidP="00403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0F126" w14:textId="6B3EA35C" w:rsidR="00CF6737" w:rsidRPr="00CF6737" w:rsidRDefault="004D0B68" w:rsidP="00403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olvasmányok fellelhetők</w:t>
      </w:r>
      <w:r w:rsidR="00CF6737">
        <w:rPr>
          <w:rFonts w:ascii="Times New Roman" w:hAnsi="Times New Roman" w:cs="Times New Roman"/>
          <w:sz w:val="24"/>
          <w:szCs w:val="24"/>
        </w:rPr>
        <w:t xml:space="preserve"> </w:t>
      </w:r>
      <w:r w:rsidR="00CF6737" w:rsidRPr="00CF6737">
        <w:rPr>
          <w:rFonts w:ascii="Times New Roman" w:hAnsi="Times New Roman" w:cs="Times New Roman"/>
          <w:sz w:val="24"/>
          <w:szCs w:val="24"/>
        </w:rPr>
        <w:t xml:space="preserve">az </w:t>
      </w:r>
      <w:r w:rsidR="00CF6737" w:rsidRPr="00CF6737">
        <w:rPr>
          <w:rFonts w:ascii="Times New Roman" w:hAnsi="Times New Roman" w:cs="Times New Roman"/>
          <w:b/>
          <w:bCs/>
          <w:sz w:val="24"/>
          <w:szCs w:val="24"/>
        </w:rPr>
        <w:t>Atlantisz Kiadónál</w:t>
      </w:r>
      <w:r w:rsidR="00CF6737" w:rsidRPr="00CF6737">
        <w:rPr>
          <w:rFonts w:ascii="Times New Roman" w:hAnsi="Times New Roman" w:cs="Times New Roman"/>
          <w:sz w:val="24"/>
          <w:szCs w:val="24"/>
        </w:rPr>
        <w:t xml:space="preserve"> megjelent Rousseau összes kötetei</w:t>
      </w:r>
      <w:r>
        <w:rPr>
          <w:rFonts w:ascii="Times New Roman" w:hAnsi="Times New Roman" w:cs="Times New Roman"/>
          <w:sz w:val="24"/>
          <w:szCs w:val="24"/>
        </w:rPr>
        <w:t>ben.</w:t>
      </w:r>
    </w:p>
    <w:p w14:paraId="66DFEA91" w14:textId="77777777" w:rsidR="00B11A97" w:rsidRPr="00CF6737" w:rsidRDefault="00B11A97" w:rsidP="00CF67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11A97" w:rsidRPr="00CF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37"/>
    <w:rsid w:val="0028484B"/>
    <w:rsid w:val="002C18F4"/>
    <w:rsid w:val="00334AFE"/>
    <w:rsid w:val="004037A9"/>
    <w:rsid w:val="004D0B68"/>
    <w:rsid w:val="006334CC"/>
    <w:rsid w:val="007B0134"/>
    <w:rsid w:val="00964F46"/>
    <w:rsid w:val="00996568"/>
    <w:rsid w:val="00B11A97"/>
    <w:rsid w:val="00B573CB"/>
    <w:rsid w:val="00C8024F"/>
    <w:rsid w:val="00CF6737"/>
    <w:rsid w:val="00E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62C4"/>
  <w15:chartTrackingRefBased/>
  <w15:docId w15:val="{38E0B386-7ACE-4445-98D0-C64A1B05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6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6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6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6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6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6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6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6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6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6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6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673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673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67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67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67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67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6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6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6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67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67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673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6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673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6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Enesey Diána Dorisz</dc:creator>
  <cp:keywords/>
  <dc:description/>
  <cp:lastModifiedBy>Enesey Diána Dorisz</cp:lastModifiedBy>
  <cp:revision>7</cp:revision>
  <dcterms:created xsi:type="dcterms:W3CDTF">2025-01-14T09:27:00Z</dcterms:created>
  <dcterms:modified xsi:type="dcterms:W3CDTF">2025-01-17T23:00:00Z</dcterms:modified>
</cp:coreProperties>
</file>