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1AFD" w14:textId="639DEEF4" w:rsidR="00463027" w:rsidRDefault="00463027" w:rsidP="00E63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Kérek mindenkit, hogy az alábbiakban olvasható szükséges adatok szerint elkészített tárgytematikákat 2026. január 19-ig küldjék el nekem, hogy feltölthessem őket a </w:t>
      </w:r>
      <w:proofErr w:type="spellStart"/>
      <w:r>
        <w:rPr>
          <w:rFonts w:ascii="Times New Roman" w:hAnsi="Times New Roman" w:cs="Times New Roman"/>
        </w:rPr>
        <w:t>Neptunba</w:t>
      </w:r>
      <w:proofErr w:type="spellEnd"/>
      <w:r>
        <w:rPr>
          <w:rFonts w:ascii="Times New Roman" w:hAnsi="Times New Roman" w:cs="Times New Roman"/>
        </w:rPr>
        <w:t>, illetve az Intézeti weboldalra is felkerülhessenek.</w:t>
      </w:r>
    </w:p>
    <w:p w14:paraId="30647FED" w14:textId="77777777" w:rsidR="00891030" w:rsidRDefault="00891030" w:rsidP="00E639ED">
      <w:pPr>
        <w:jc w:val="both"/>
        <w:rPr>
          <w:rFonts w:ascii="Times New Roman" w:hAnsi="Times New Roman" w:cs="Times New Roman"/>
        </w:rPr>
      </w:pPr>
    </w:p>
    <w:p w14:paraId="2196770E" w14:textId="77777777" w:rsidR="00891030" w:rsidRPr="00BA4910" w:rsidRDefault="00891030" w:rsidP="00E639ED">
      <w:pPr>
        <w:jc w:val="center"/>
        <w:rPr>
          <w:rFonts w:ascii="Garamond" w:hAnsi="Garamond"/>
          <w:b/>
          <w:bCs/>
        </w:rPr>
      </w:pPr>
      <w:r w:rsidRPr="00BA4910">
        <w:rPr>
          <w:rFonts w:ascii="Garamond" w:hAnsi="Garamond"/>
          <w:b/>
          <w:bCs/>
        </w:rPr>
        <w:t>Tárgyleírás</w:t>
      </w:r>
    </w:p>
    <w:p w14:paraId="24620923" w14:textId="77777777" w:rsidR="00891030" w:rsidRDefault="00891030" w:rsidP="00E639ED">
      <w:pPr>
        <w:jc w:val="both"/>
        <w:rPr>
          <w:rFonts w:ascii="Garamond" w:hAnsi="Garamond"/>
        </w:rPr>
      </w:pPr>
    </w:p>
    <w:p w14:paraId="60054E44" w14:textId="5BA6AF5E"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Tárgy neve</w:t>
      </w:r>
      <w:r w:rsidRPr="00C44CB4">
        <w:rPr>
          <w:rFonts w:ascii="Garamond" w:hAnsi="Garamond"/>
        </w:rPr>
        <w:t>: ……</w:t>
      </w:r>
      <w:r w:rsidR="00090A65">
        <w:rPr>
          <w:rFonts w:ascii="Garamond" w:hAnsi="Garamond"/>
        </w:rPr>
        <w:t>Környezet és etika</w:t>
      </w:r>
      <w:r w:rsidRPr="00C44CB4">
        <w:rPr>
          <w:rFonts w:ascii="Garamond" w:hAnsi="Garamond"/>
        </w:rPr>
        <w:t>………………………………………….</w:t>
      </w:r>
    </w:p>
    <w:p w14:paraId="46987CA4" w14:textId="77777777" w:rsidR="00891030" w:rsidRPr="00BA4910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 xml:space="preserve">Tárgy kódja: </w:t>
      </w:r>
      <w:r w:rsidRPr="00BA4910">
        <w:rPr>
          <w:rFonts w:ascii="Garamond" w:hAnsi="Garamond"/>
        </w:rPr>
        <w:t>…………………………………</w:t>
      </w:r>
      <w:proofErr w:type="gramStart"/>
      <w:r w:rsidRPr="00BA4910">
        <w:rPr>
          <w:rFonts w:ascii="Garamond" w:hAnsi="Garamond"/>
        </w:rPr>
        <w:t>…….</w:t>
      </w:r>
      <w:proofErr w:type="gramEnd"/>
      <w:r w:rsidRPr="00BA4910">
        <w:rPr>
          <w:rFonts w:ascii="Garamond" w:hAnsi="Garamond"/>
        </w:rPr>
        <w:t>.</w:t>
      </w:r>
    </w:p>
    <w:p w14:paraId="62F275AB" w14:textId="32BB97C3"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Tárgyfelelős neve:</w:t>
      </w:r>
      <w:r w:rsidRPr="00C44CB4">
        <w:rPr>
          <w:rFonts w:ascii="Garamond" w:hAnsi="Garamond"/>
        </w:rPr>
        <w:t xml:space="preserve"> </w:t>
      </w:r>
      <w:r w:rsidR="00090A65">
        <w:rPr>
          <w:rFonts w:ascii="Garamond" w:hAnsi="Garamond"/>
        </w:rPr>
        <w:t>Lányi András</w:t>
      </w:r>
      <w:r w:rsidRPr="00C44CB4">
        <w:rPr>
          <w:rFonts w:ascii="Garamond" w:hAnsi="Garamond"/>
        </w:rPr>
        <w:t>………………………………......</w:t>
      </w:r>
    </w:p>
    <w:p w14:paraId="0A991603" w14:textId="72C465CF"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Tárgyfelelős tudományos fokozata</w:t>
      </w:r>
      <w:r w:rsidRPr="00C44CB4">
        <w:rPr>
          <w:rFonts w:ascii="Garamond" w:hAnsi="Garamond"/>
        </w:rPr>
        <w:t>: ……</w:t>
      </w:r>
      <w:proofErr w:type="spellStart"/>
      <w:r w:rsidR="00532CF8">
        <w:rPr>
          <w:rFonts w:ascii="Garamond" w:hAnsi="Garamond"/>
        </w:rPr>
        <w:t>CSc</w:t>
      </w:r>
      <w:proofErr w:type="spellEnd"/>
      <w:r w:rsidRPr="00C44CB4">
        <w:rPr>
          <w:rFonts w:ascii="Garamond" w:hAnsi="Garamond"/>
        </w:rPr>
        <w:t>…………………………</w:t>
      </w:r>
      <w:proofErr w:type="gramStart"/>
      <w:r w:rsidRPr="00C44CB4">
        <w:rPr>
          <w:rFonts w:ascii="Garamond" w:hAnsi="Garamond"/>
        </w:rPr>
        <w:t>…….</w:t>
      </w:r>
      <w:proofErr w:type="gramEnd"/>
      <w:r w:rsidRPr="00C44CB4">
        <w:rPr>
          <w:rFonts w:ascii="Garamond" w:hAnsi="Garamond"/>
        </w:rPr>
        <w:t>.</w:t>
      </w:r>
    </w:p>
    <w:p w14:paraId="260E888E" w14:textId="77777777" w:rsidR="00891030" w:rsidRPr="00C44CB4" w:rsidRDefault="00891030" w:rsidP="00E639ED">
      <w:pPr>
        <w:jc w:val="both"/>
        <w:rPr>
          <w:rFonts w:ascii="Garamond" w:hAnsi="Garamond"/>
        </w:rPr>
      </w:pPr>
    </w:p>
    <w:p w14:paraId="16996B9B" w14:textId="5E4694D3" w:rsidR="00891030" w:rsidRPr="00A86608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 xml:space="preserve">Az oktatás célja: </w:t>
      </w:r>
      <w:r w:rsidR="00090A65" w:rsidRPr="00A86608">
        <w:rPr>
          <w:rFonts w:ascii="Garamond" w:hAnsi="Garamond"/>
        </w:rPr>
        <w:t>A kurzus bemutatja, milyen válaszokat kínál az erkölcsfilozófia az ökológiai válság kihívására</w:t>
      </w:r>
    </w:p>
    <w:p w14:paraId="16C1DFBE" w14:textId="2091C1C6" w:rsidR="00891030" w:rsidRDefault="00891030" w:rsidP="00E639ED">
      <w:pPr>
        <w:jc w:val="both"/>
        <w:rPr>
          <w:rFonts w:ascii="Garamond" w:hAnsi="Garamond"/>
          <w:b/>
          <w:bCs/>
        </w:rPr>
      </w:pPr>
      <w:r w:rsidRPr="00BA4910">
        <w:rPr>
          <w:rFonts w:ascii="Garamond" w:hAnsi="Garamond"/>
          <w:b/>
          <w:bCs/>
        </w:rPr>
        <w:t>Az oktatás tartalma</w:t>
      </w:r>
      <w:r w:rsidR="00090A65">
        <w:rPr>
          <w:rFonts w:ascii="Garamond" w:hAnsi="Garamond"/>
          <w:b/>
          <w:bCs/>
        </w:rPr>
        <w:t>:</w:t>
      </w:r>
    </w:p>
    <w:p w14:paraId="6D2FD04D" w14:textId="3415BA01" w:rsidR="00090A65" w:rsidRPr="00D2670D" w:rsidRDefault="00090A65" w:rsidP="00090A65">
      <w:pPr>
        <w:rPr>
          <w:i/>
          <w:iCs/>
          <w:sz w:val="20"/>
          <w:szCs w:val="20"/>
        </w:rPr>
      </w:pPr>
      <w:r w:rsidRPr="00D2670D">
        <w:rPr>
          <w:b/>
          <w:bCs/>
          <w:i/>
          <w:iCs/>
          <w:sz w:val="20"/>
          <w:szCs w:val="20"/>
        </w:rPr>
        <w:t>1</w:t>
      </w:r>
      <w:r w:rsidRPr="00090A65">
        <w:rPr>
          <w:b/>
          <w:bCs/>
          <w:i/>
          <w:iCs/>
          <w:sz w:val="20"/>
          <w:szCs w:val="20"/>
        </w:rPr>
        <w:t>. Vissza a természethez – de melyik természethez?</w:t>
      </w:r>
      <w:r w:rsidRPr="00D2670D">
        <w:rPr>
          <w:i/>
          <w:iCs/>
          <w:sz w:val="20"/>
          <w:szCs w:val="20"/>
        </w:rPr>
        <w:t xml:space="preserve"> A természettudományos világkép kritikája</w:t>
      </w:r>
      <w:r>
        <w:rPr>
          <w:i/>
          <w:iCs/>
          <w:sz w:val="20"/>
          <w:szCs w:val="20"/>
        </w:rPr>
        <w:t>. Eszmetörténeti előzmények</w:t>
      </w:r>
      <w:r w:rsidRPr="00D2670D">
        <w:rPr>
          <w:i/>
          <w:iCs/>
          <w:sz w:val="20"/>
          <w:szCs w:val="20"/>
        </w:rPr>
        <w:t>.</w:t>
      </w:r>
    </w:p>
    <w:p w14:paraId="32AEB2DF" w14:textId="11DB4A51" w:rsidR="00090A65" w:rsidRPr="00D2670D" w:rsidRDefault="00090A65" w:rsidP="00090A65">
      <w:pPr>
        <w:rPr>
          <w:i/>
          <w:iCs/>
          <w:sz w:val="20"/>
          <w:szCs w:val="20"/>
        </w:rPr>
      </w:pPr>
      <w:r w:rsidRPr="00D2670D">
        <w:rPr>
          <w:b/>
          <w:bCs/>
          <w:i/>
          <w:iCs/>
          <w:sz w:val="20"/>
          <w:szCs w:val="20"/>
        </w:rPr>
        <w:t>2.Az erkölcsi univerzum új lakói</w:t>
      </w:r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2670D">
        <w:rPr>
          <w:i/>
          <w:iCs/>
          <w:sz w:val="20"/>
          <w:szCs w:val="20"/>
        </w:rPr>
        <w:t>Extenzionista</w:t>
      </w:r>
      <w:proofErr w:type="spellEnd"/>
      <w:r w:rsidRPr="00D267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Pr="00D2670D">
        <w:rPr>
          <w:i/>
          <w:iCs/>
          <w:sz w:val="20"/>
          <w:szCs w:val="20"/>
        </w:rPr>
        <w:t>öko</w:t>
      </w:r>
      <w:proofErr w:type="spellEnd"/>
      <w:r w:rsidRPr="00D2670D">
        <w:rPr>
          <w:i/>
          <w:iCs/>
          <w:sz w:val="20"/>
          <w:szCs w:val="20"/>
        </w:rPr>
        <w:t>-etikai</w:t>
      </w:r>
      <w:proofErr w:type="gramEnd"/>
      <w:r w:rsidRPr="00D2670D">
        <w:rPr>
          <w:i/>
          <w:iCs/>
          <w:sz w:val="20"/>
          <w:szCs w:val="20"/>
        </w:rPr>
        <w:t xml:space="preserve"> irányzatok. Az </w:t>
      </w:r>
      <w:proofErr w:type="spellStart"/>
      <w:r w:rsidRPr="00D2670D">
        <w:rPr>
          <w:i/>
          <w:iCs/>
          <w:sz w:val="20"/>
          <w:szCs w:val="20"/>
        </w:rPr>
        <w:t>utilitáriusok</w:t>
      </w:r>
      <w:proofErr w:type="spellEnd"/>
      <w:r w:rsidRPr="00D2670D">
        <w:rPr>
          <w:i/>
          <w:iCs/>
          <w:sz w:val="20"/>
          <w:szCs w:val="20"/>
        </w:rPr>
        <w:t xml:space="preserve"> és az állatok felszabadítása. </w:t>
      </w:r>
      <w:r>
        <w:rPr>
          <w:i/>
          <w:iCs/>
          <w:sz w:val="20"/>
          <w:szCs w:val="20"/>
        </w:rPr>
        <w:t xml:space="preserve">Az élet tiszteletének etikája. </w:t>
      </w:r>
      <w:r w:rsidRPr="00D2670D">
        <w:rPr>
          <w:i/>
          <w:iCs/>
          <w:sz w:val="20"/>
          <w:szCs w:val="20"/>
        </w:rPr>
        <w:t xml:space="preserve">Állatvédők és környezetvédők. </w:t>
      </w:r>
    </w:p>
    <w:p w14:paraId="4F94426C" w14:textId="30EF74F1" w:rsidR="00090A65" w:rsidRPr="00D2670D" w:rsidRDefault="00090A65" w:rsidP="00090A65">
      <w:pPr>
        <w:rPr>
          <w:b/>
          <w:bCs/>
          <w:sz w:val="20"/>
          <w:szCs w:val="20"/>
        </w:rPr>
      </w:pPr>
      <w:r w:rsidRPr="00AD5577">
        <w:rPr>
          <w:b/>
          <w:bCs/>
          <w:i/>
          <w:iCs/>
          <w:sz w:val="20"/>
          <w:szCs w:val="20"/>
        </w:rPr>
        <w:t>3.</w:t>
      </w:r>
      <w:r>
        <w:rPr>
          <w:b/>
          <w:bCs/>
          <w:i/>
          <w:iCs/>
          <w:sz w:val="20"/>
          <w:szCs w:val="20"/>
        </w:rPr>
        <w:t xml:space="preserve">Föld etika - kétféle olvasatban. </w:t>
      </w:r>
      <w:r w:rsidRPr="00090A65">
        <w:rPr>
          <w:i/>
          <w:iCs/>
          <w:sz w:val="20"/>
          <w:szCs w:val="20"/>
        </w:rPr>
        <w:t>A természet erkölcsi értéke.</w:t>
      </w:r>
      <w:r>
        <w:rPr>
          <w:b/>
          <w:bCs/>
          <w:i/>
          <w:iCs/>
          <w:sz w:val="20"/>
          <w:szCs w:val="20"/>
        </w:rPr>
        <w:t xml:space="preserve"> </w:t>
      </w:r>
      <w:r w:rsidRPr="00D2670D">
        <w:rPr>
          <w:i/>
          <w:iCs/>
          <w:sz w:val="20"/>
          <w:szCs w:val="20"/>
        </w:rPr>
        <w:t xml:space="preserve">A </w:t>
      </w:r>
      <w:proofErr w:type="spellStart"/>
      <w:r w:rsidRPr="00D2670D">
        <w:rPr>
          <w:i/>
          <w:iCs/>
          <w:sz w:val="20"/>
          <w:szCs w:val="20"/>
        </w:rPr>
        <w:t>bioszociális</w:t>
      </w:r>
      <w:proofErr w:type="spellEnd"/>
      <w:r w:rsidRPr="00D2670D">
        <w:rPr>
          <w:i/>
          <w:iCs/>
          <w:sz w:val="20"/>
          <w:szCs w:val="20"/>
        </w:rPr>
        <w:t xml:space="preserve"> álláspont és a </w:t>
      </w:r>
      <w:proofErr w:type="spellStart"/>
      <w:r w:rsidRPr="00D2670D">
        <w:rPr>
          <w:i/>
          <w:iCs/>
          <w:sz w:val="20"/>
          <w:szCs w:val="20"/>
        </w:rPr>
        <w:t>Fritzell</w:t>
      </w:r>
      <w:proofErr w:type="spellEnd"/>
      <w:r w:rsidRPr="00D2670D">
        <w:rPr>
          <w:i/>
          <w:iCs/>
          <w:sz w:val="20"/>
          <w:szCs w:val="20"/>
        </w:rPr>
        <w:t>-paradoxon. Jó-e a fotoszintézis?</w:t>
      </w:r>
    </w:p>
    <w:p w14:paraId="5D0102C4" w14:textId="7ED1588B" w:rsidR="00090A65" w:rsidRPr="00AD5577" w:rsidRDefault="00090A65" w:rsidP="00090A65">
      <w:pPr>
        <w:rPr>
          <w:i/>
          <w:iCs/>
          <w:sz w:val="20"/>
          <w:szCs w:val="20"/>
        </w:rPr>
      </w:pPr>
      <w:r w:rsidRPr="00D2670D">
        <w:rPr>
          <w:b/>
          <w:bCs/>
          <w:i/>
          <w:iCs/>
          <w:sz w:val="20"/>
          <w:szCs w:val="20"/>
        </w:rPr>
        <w:t>4.</w:t>
      </w:r>
      <w:r>
        <w:rPr>
          <w:b/>
          <w:bCs/>
          <w:i/>
          <w:iCs/>
          <w:sz w:val="20"/>
          <w:szCs w:val="20"/>
        </w:rPr>
        <w:t>Földhözragadt erények.</w:t>
      </w:r>
      <w:r>
        <w:rPr>
          <w:b/>
          <w:bCs/>
          <w:i/>
          <w:iCs/>
          <w:sz w:val="20"/>
          <w:szCs w:val="20"/>
        </w:rPr>
        <w:t xml:space="preserve"> </w:t>
      </w:r>
      <w:r w:rsidRPr="00AD5577">
        <w:rPr>
          <w:i/>
          <w:iCs/>
          <w:sz w:val="20"/>
          <w:szCs w:val="20"/>
        </w:rPr>
        <w:t>Ökológiai erény-etika</w:t>
      </w:r>
      <w:r>
        <w:rPr>
          <w:i/>
          <w:iCs/>
          <w:sz w:val="20"/>
          <w:szCs w:val="20"/>
        </w:rPr>
        <w:t>.</w:t>
      </w:r>
    </w:p>
    <w:p w14:paraId="69B445D2" w14:textId="7ADCE7DA" w:rsidR="00090A65" w:rsidRPr="00D2670D" w:rsidRDefault="00090A65" w:rsidP="00090A65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5.</w:t>
      </w:r>
      <w:r w:rsidRPr="00D2670D">
        <w:rPr>
          <w:b/>
          <w:bCs/>
          <w:i/>
          <w:iCs/>
          <w:sz w:val="20"/>
          <w:szCs w:val="20"/>
        </w:rPr>
        <w:t>A felelősség új dimenziói</w:t>
      </w:r>
      <w:r>
        <w:rPr>
          <w:b/>
          <w:bCs/>
          <w:i/>
          <w:iCs/>
          <w:sz w:val="20"/>
          <w:szCs w:val="20"/>
        </w:rPr>
        <w:t xml:space="preserve">. </w:t>
      </w:r>
      <w:r w:rsidRPr="00A954C2">
        <w:rPr>
          <w:i/>
          <w:iCs/>
          <w:sz w:val="20"/>
          <w:szCs w:val="20"/>
        </w:rPr>
        <w:t>Felelősség a jövőért</w:t>
      </w:r>
      <w:r w:rsidRPr="00D2670D">
        <w:rPr>
          <w:i/>
          <w:iCs/>
          <w:sz w:val="20"/>
          <w:szCs w:val="20"/>
        </w:rPr>
        <w:t>. A tudósok felelőssége. Felelősség az élővilágért.</w:t>
      </w:r>
      <w:r>
        <w:rPr>
          <w:i/>
          <w:iCs/>
          <w:sz w:val="20"/>
          <w:szCs w:val="20"/>
        </w:rPr>
        <w:t xml:space="preserve"> </w:t>
      </w:r>
      <w:r w:rsidRPr="00D2670D">
        <w:rPr>
          <w:i/>
          <w:iCs/>
          <w:sz w:val="20"/>
          <w:szCs w:val="20"/>
        </w:rPr>
        <w:t xml:space="preserve"> </w:t>
      </w:r>
    </w:p>
    <w:p w14:paraId="65981AEF" w14:textId="17A52836" w:rsidR="00090A65" w:rsidRPr="00D2670D" w:rsidRDefault="00090A65" w:rsidP="00090A65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6</w:t>
      </w:r>
      <w:r>
        <w:rPr>
          <w:b/>
          <w:bCs/>
          <w:i/>
          <w:iCs/>
          <w:sz w:val="20"/>
          <w:szCs w:val="20"/>
        </w:rPr>
        <w:t>.</w:t>
      </w:r>
      <w:r w:rsidRPr="00D2670D">
        <w:rPr>
          <w:b/>
          <w:bCs/>
          <w:i/>
          <w:iCs/>
          <w:sz w:val="20"/>
          <w:szCs w:val="20"/>
        </w:rPr>
        <w:t>Emberközpontúság és mélyökológia</w:t>
      </w:r>
      <w:r>
        <w:rPr>
          <w:b/>
          <w:bCs/>
          <w:i/>
          <w:iCs/>
          <w:sz w:val="20"/>
          <w:szCs w:val="20"/>
        </w:rPr>
        <w:t xml:space="preserve">. </w:t>
      </w:r>
      <w:r w:rsidRPr="00090A65">
        <w:rPr>
          <w:i/>
          <w:iCs/>
          <w:sz w:val="20"/>
          <w:szCs w:val="20"/>
        </w:rPr>
        <w:t>Transzperszonális ökológia.</w:t>
      </w:r>
      <w:r w:rsidR="00A8660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„</w:t>
      </w:r>
      <w:r w:rsidRPr="00D2670D">
        <w:rPr>
          <w:i/>
          <w:iCs/>
          <w:sz w:val="20"/>
          <w:szCs w:val="20"/>
        </w:rPr>
        <w:t>De hol van az a híres szubjektum?</w:t>
      </w:r>
      <w:r>
        <w:rPr>
          <w:i/>
          <w:iCs/>
          <w:sz w:val="20"/>
          <w:szCs w:val="20"/>
        </w:rPr>
        <w:t>”  Emberközpontú-e az</w:t>
      </w:r>
      <w:r w:rsidRPr="00D2670D">
        <w:rPr>
          <w:i/>
          <w:iCs/>
          <w:sz w:val="20"/>
          <w:szCs w:val="20"/>
        </w:rPr>
        <w:t xml:space="preserve"> „emberközpontú” etika?</w:t>
      </w:r>
    </w:p>
    <w:p w14:paraId="0D38AAA3" w14:textId="043EEF1A" w:rsidR="00090A65" w:rsidRDefault="00A86608" w:rsidP="00090A65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7</w:t>
      </w:r>
      <w:r w:rsidR="00090A65" w:rsidRPr="00D2670D">
        <w:rPr>
          <w:b/>
          <w:bCs/>
          <w:i/>
          <w:iCs/>
          <w:sz w:val="20"/>
          <w:szCs w:val="20"/>
        </w:rPr>
        <w:t>. Az ember környezete: a nyelv világa</w:t>
      </w:r>
      <w:r>
        <w:rPr>
          <w:b/>
          <w:bCs/>
          <w:i/>
          <w:iCs/>
          <w:sz w:val="20"/>
          <w:szCs w:val="20"/>
        </w:rPr>
        <w:t xml:space="preserve">. </w:t>
      </w:r>
      <w:r w:rsidR="00090A65" w:rsidRPr="00D2670D">
        <w:rPr>
          <w:i/>
          <w:iCs/>
          <w:sz w:val="20"/>
          <w:szCs w:val="20"/>
        </w:rPr>
        <w:t>Van-e az embernek környezete? Az élet alapszó választása</w:t>
      </w:r>
      <w:r>
        <w:rPr>
          <w:i/>
          <w:iCs/>
          <w:sz w:val="20"/>
          <w:szCs w:val="20"/>
        </w:rPr>
        <w:t xml:space="preserve"> és következményei</w:t>
      </w:r>
      <w:r w:rsidR="00090A65" w:rsidRPr="00D2670D">
        <w:rPr>
          <w:i/>
          <w:iCs/>
          <w:sz w:val="20"/>
          <w:szCs w:val="20"/>
        </w:rPr>
        <w:t xml:space="preserve">. </w:t>
      </w:r>
    </w:p>
    <w:p w14:paraId="10C6E1DF" w14:textId="7D6765F4" w:rsidR="00090A65" w:rsidRPr="00D2670D" w:rsidRDefault="00A86608" w:rsidP="00090A65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8</w:t>
      </w:r>
      <w:r w:rsidR="00090A65" w:rsidRPr="00D2670D">
        <w:rPr>
          <w:b/>
          <w:bCs/>
          <w:i/>
          <w:iCs/>
          <w:sz w:val="20"/>
          <w:szCs w:val="20"/>
        </w:rPr>
        <w:t xml:space="preserve">. </w:t>
      </w:r>
      <w:proofErr w:type="spellStart"/>
      <w:r w:rsidR="00090A65" w:rsidRPr="00D2670D">
        <w:rPr>
          <w:b/>
          <w:bCs/>
          <w:i/>
          <w:iCs/>
          <w:sz w:val="20"/>
          <w:szCs w:val="20"/>
        </w:rPr>
        <w:t>Ökofenomenológia</w:t>
      </w:r>
      <w:proofErr w:type="spellEnd"/>
      <w:r>
        <w:rPr>
          <w:b/>
          <w:bCs/>
          <w:i/>
          <w:iCs/>
          <w:sz w:val="20"/>
          <w:szCs w:val="20"/>
        </w:rPr>
        <w:t xml:space="preserve">. </w:t>
      </w:r>
      <w:r w:rsidRPr="00A86608">
        <w:rPr>
          <w:i/>
          <w:iCs/>
          <w:sz w:val="20"/>
          <w:szCs w:val="20"/>
        </w:rPr>
        <w:t>A</w:t>
      </w:r>
      <w:r w:rsidR="00090A65" w:rsidRPr="00A86608">
        <w:rPr>
          <w:i/>
          <w:iCs/>
          <w:sz w:val="20"/>
          <w:szCs w:val="20"/>
        </w:rPr>
        <w:t xml:space="preserve"> testi kapcsolat</w:t>
      </w:r>
    </w:p>
    <w:p w14:paraId="02643E20" w14:textId="740FE538" w:rsidR="00A86608" w:rsidRPr="00A86608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 számonkérés és értékelés rendszere:</w:t>
      </w:r>
      <w:r w:rsidR="00A86608">
        <w:rPr>
          <w:rFonts w:ascii="Garamond" w:hAnsi="Garamond"/>
          <w:b/>
          <w:bCs/>
        </w:rPr>
        <w:t xml:space="preserve"> </w:t>
      </w:r>
      <w:r w:rsidR="00A86608" w:rsidRPr="00A86608">
        <w:rPr>
          <w:rFonts w:ascii="Garamond" w:hAnsi="Garamond"/>
        </w:rPr>
        <w:t>a</w:t>
      </w:r>
      <w:r w:rsidR="00A86608">
        <w:rPr>
          <w:rFonts w:ascii="Garamond" w:hAnsi="Garamond"/>
          <w:b/>
          <w:bCs/>
        </w:rPr>
        <w:t xml:space="preserve"> </w:t>
      </w:r>
      <w:r w:rsidR="00A86608" w:rsidRPr="00A86608">
        <w:rPr>
          <w:rFonts w:ascii="Garamond" w:hAnsi="Garamond"/>
        </w:rPr>
        <w:t>szorgalmi</w:t>
      </w:r>
      <w:r w:rsidR="00A86608">
        <w:rPr>
          <w:rFonts w:ascii="Garamond" w:hAnsi="Garamond"/>
        </w:rPr>
        <w:t xml:space="preserve"> időszakban a hallgatók korreferátumokat </w:t>
      </w:r>
      <w:proofErr w:type="gramStart"/>
      <w:r w:rsidR="00A86608">
        <w:rPr>
          <w:rFonts w:ascii="Garamond" w:hAnsi="Garamond"/>
        </w:rPr>
        <w:t>készítenek</w:t>
      </w:r>
      <w:proofErr w:type="gramEnd"/>
      <w:r w:rsidR="00A86608">
        <w:rPr>
          <w:rFonts w:ascii="Garamond" w:hAnsi="Garamond"/>
        </w:rPr>
        <w:t xml:space="preserve"> illetve zárthelyi dolgozatot írnak a megadott a szakirodalom alapján. A szemeszter végén kisesszében dolgoznak ki egy </w:t>
      </w:r>
      <w:r w:rsidR="00A86608">
        <w:rPr>
          <w:rFonts w:ascii="Garamond" w:hAnsi="Garamond"/>
        </w:rPr>
        <w:t>résztémát</w:t>
      </w:r>
      <w:r w:rsidR="00A86608">
        <w:rPr>
          <w:rFonts w:ascii="Garamond" w:hAnsi="Garamond"/>
        </w:rPr>
        <w:t xml:space="preserve"> a tematikából. Az érdemjegy egész félévi teljesítményük</w:t>
      </w:r>
      <w:r w:rsidR="00532CF8">
        <w:rPr>
          <w:rFonts w:ascii="Garamond" w:hAnsi="Garamond"/>
        </w:rPr>
        <w:t>et tükrözi.</w:t>
      </w:r>
    </w:p>
    <w:p w14:paraId="3CE7BFB2" w14:textId="02020416" w:rsidR="00532CF8" w:rsidRPr="00D2670D" w:rsidRDefault="00891030" w:rsidP="00532CF8">
      <w:pPr>
        <w:rPr>
          <w:i/>
          <w:iCs/>
          <w:sz w:val="20"/>
          <w:szCs w:val="20"/>
        </w:rPr>
      </w:pPr>
      <w:r w:rsidRPr="00BA4910">
        <w:rPr>
          <w:rFonts w:ascii="Garamond" w:hAnsi="Garamond"/>
          <w:b/>
          <w:bCs/>
        </w:rPr>
        <w:t>Irodalom:</w:t>
      </w:r>
      <w:r w:rsidRPr="00C44CB4">
        <w:rPr>
          <w:rFonts w:ascii="Garamond" w:hAnsi="Garamond"/>
        </w:rPr>
        <w:t xml:space="preserve"> </w:t>
      </w:r>
    </w:p>
    <w:p w14:paraId="21B1DCB1" w14:textId="44C0D322" w:rsidR="00532CF8" w:rsidRDefault="00532CF8" w:rsidP="00532CF8">
      <w:pPr>
        <w:rPr>
          <w:sz w:val="20"/>
          <w:szCs w:val="20"/>
        </w:rPr>
      </w:pPr>
      <w:r w:rsidRPr="00D2670D">
        <w:rPr>
          <w:sz w:val="20"/>
          <w:szCs w:val="20"/>
        </w:rPr>
        <w:t>Lányi,</w:t>
      </w:r>
      <w:r>
        <w:rPr>
          <w:sz w:val="20"/>
          <w:szCs w:val="20"/>
        </w:rPr>
        <w:t xml:space="preserve"> András,</w:t>
      </w:r>
      <w:r w:rsidRPr="00D2670D">
        <w:rPr>
          <w:sz w:val="20"/>
          <w:szCs w:val="20"/>
        </w:rPr>
        <w:t xml:space="preserve"> Jávor</w:t>
      </w:r>
      <w:r>
        <w:rPr>
          <w:sz w:val="20"/>
          <w:szCs w:val="20"/>
        </w:rPr>
        <w:t xml:space="preserve"> Benedek</w:t>
      </w:r>
      <w:r w:rsidRPr="00D2670D">
        <w:rPr>
          <w:sz w:val="20"/>
          <w:szCs w:val="20"/>
        </w:rPr>
        <w:t xml:space="preserve"> </w:t>
      </w:r>
      <w:proofErr w:type="spellStart"/>
      <w:r w:rsidRPr="00D2670D">
        <w:rPr>
          <w:sz w:val="20"/>
          <w:szCs w:val="20"/>
        </w:rPr>
        <w:t>szerk</w:t>
      </w:r>
      <w:proofErr w:type="spellEnd"/>
      <w:r w:rsidRPr="00D2670D">
        <w:rPr>
          <w:sz w:val="20"/>
          <w:szCs w:val="20"/>
        </w:rPr>
        <w:t>: Környezet és etika. L’Harmattan</w:t>
      </w:r>
      <w:r>
        <w:rPr>
          <w:sz w:val="20"/>
          <w:szCs w:val="20"/>
        </w:rPr>
        <w:t>, Budapest</w:t>
      </w:r>
      <w:r w:rsidRPr="00D2670D">
        <w:rPr>
          <w:sz w:val="20"/>
          <w:szCs w:val="20"/>
        </w:rPr>
        <w:t xml:space="preserve"> 2005 </w:t>
      </w:r>
    </w:p>
    <w:p w14:paraId="60722A4C" w14:textId="08F6ABBA" w:rsidR="00532CF8" w:rsidRDefault="00532CF8" w:rsidP="00532CF8">
      <w:pPr>
        <w:rPr>
          <w:sz w:val="20"/>
          <w:szCs w:val="20"/>
        </w:rPr>
      </w:pPr>
      <w:r>
        <w:rPr>
          <w:sz w:val="20"/>
          <w:szCs w:val="20"/>
        </w:rPr>
        <w:t>Lányi András: Lassuló idő. Korunk XXXVI/7 2025. július</w:t>
      </w:r>
    </w:p>
    <w:p w14:paraId="3BF90BF8" w14:textId="218B3228" w:rsidR="00532CF8" w:rsidRPr="00D2670D" w:rsidRDefault="00532CF8" w:rsidP="00532CF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David </w:t>
      </w:r>
      <w:proofErr w:type="spellStart"/>
      <w:r>
        <w:rPr>
          <w:sz w:val="20"/>
          <w:szCs w:val="20"/>
        </w:rPr>
        <w:t>Abram</w:t>
      </w:r>
      <w:proofErr w:type="spellEnd"/>
      <w:r>
        <w:rPr>
          <w:sz w:val="20"/>
          <w:szCs w:val="20"/>
        </w:rPr>
        <w:t>: Az érzékek igézete – észlelés és nyelv egy több mint emberi világban. Polaris, Budapest 2022</w:t>
      </w:r>
    </w:p>
    <w:p w14:paraId="6AB2ECC0" w14:textId="5AC7EE9E" w:rsidR="00300E7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Az oktatás célja angolul:</w:t>
      </w:r>
      <w:r w:rsidRPr="00C44CB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introduction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into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the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answers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moral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philosophy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can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offer</w:t>
      </w:r>
      <w:proofErr w:type="spellEnd"/>
      <w:r w:rsidR="00300E74">
        <w:rPr>
          <w:rFonts w:ascii="Garamond" w:hAnsi="Garamond"/>
        </w:rPr>
        <w:t xml:space="preserve"> to </w:t>
      </w:r>
      <w:proofErr w:type="spellStart"/>
      <w:r w:rsidR="00300E74">
        <w:rPr>
          <w:rFonts w:ascii="Garamond" w:hAnsi="Garamond"/>
        </w:rPr>
        <w:t>the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challenges</w:t>
      </w:r>
      <w:proofErr w:type="spellEnd"/>
      <w:r w:rsidR="00300E74">
        <w:rPr>
          <w:rFonts w:ascii="Garamond" w:hAnsi="Garamond"/>
        </w:rPr>
        <w:t xml:space="preserve"> of </w:t>
      </w:r>
      <w:proofErr w:type="spellStart"/>
      <w:r w:rsidR="00300E74">
        <w:rPr>
          <w:rFonts w:ascii="Garamond" w:hAnsi="Garamond"/>
        </w:rPr>
        <w:t>the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ecoological</w:t>
      </w:r>
      <w:proofErr w:type="spellEnd"/>
      <w:r w:rsidR="00300E74">
        <w:rPr>
          <w:rFonts w:ascii="Garamond" w:hAnsi="Garamond"/>
        </w:rPr>
        <w:t xml:space="preserve"> </w:t>
      </w:r>
      <w:proofErr w:type="spellStart"/>
      <w:r w:rsidR="00300E74">
        <w:rPr>
          <w:rFonts w:ascii="Garamond" w:hAnsi="Garamond"/>
        </w:rPr>
        <w:t>crisis</w:t>
      </w:r>
      <w:proofErr w:type="spellEnd"/>
    </w:p>
    <w:p w14:paraId="59B58092" w14:textId="77777777" w:rsidR="00300E7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Az oktatás tartalma angolul</w:t>
      </w:r>
      <w:r w:rsidRPr="00C44CB4">
        <w:rPr>
          <w:rFonts w:ascii="Garamond" w:hAnsi="Garamond"/>
        </w:rPr>
        <w:t xml:space="preserve">: </w:t>
      </w:r>
    </w:p>
    <w:p w14:paraId="31ECC43A" w14:textId="076227FD" w:rsidR="00300E74" w:rsidRDefault="00300E74" w:rsidP="00E63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1.Back to </w:t>
      </w:r>
      <w:proofErr w:type="spellStart"/>
      <w:r>
        <w:rPr>
          <w:rFonts w:ascii="Garamond" w:hAnsi="Garamond"/>
        </w:rPr>
        <w:t>the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nature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but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which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nature</w:t>
      </w:r>
      <w:proofErr w:type="spellEnd"/>
      <w:r>
        <w:rPr>
          <w:rFonts w:ascii="Garamond" w:hAnsi="Garamond"/>
        </w:rPr>
        <w:t xml:space="preserve">? (The </w:t>
      </w:r>
      <w:proofErr w:type="spellStart"/>
      <w:r>
        <w:rPr>
          <w:rFonts w:ascii="Garamond" w:hAnsi="Garamond"/>
        </w:rPr>
        <w:t>critique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the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scientific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worldview</w:t>
      </w:r>
      <w:proofErr w:type="spellEnd"/>
      <w:r>
        <w:rPr>
          <w:rFonts w:ascii="Garamond" w:hAnsi="Garamond"/>
        </w:rPr>
        <w:t xml:space="preserve">) </w:t>
      </w:r>
    </w:p>
    <w:p w14:paraId="0488E178" w14:textId="6626CC35" w:rsidR="00300E74" w:rsidRDefault="00300E74" w:rsidP="00E63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2.New </w:t>
      </w:r>
      <w:proofErr w:type="spellStart"/>
      <w:r>
        <w:rPr>
          <w:rFonts w:ascii="Garamond" w:hAnsi="Garamond"/>
        </w:rPr>
        <w:t>inhabitants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the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moral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universe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Animal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liberation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environmental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defence</w:t>
      </w:r>
      <w:proofErr w:type="spellEnd"/>
      <w:r>
        <w:rPr>
          <w:rFonts w:ascii="Garamond" w:hAnsi="Garamond"/>
        </w:rPr>
        <w:t xml:space="preserve">.  The </w:t>
      </w:r>
      <w:proofErr w:type="spellStart"/>
      <w:r>
        <w:rPr>
          <w:rFonts w:ascii="Garamond" w:hAnsi="Garamond"/>
        </w:rPr>
        <w:t>ethics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respect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for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nature</w:t>
      </w:r>
      <w:proofErr w:type="spellEnd"/>
      <w:r>
        <w:rPr>
          <w:rFonts w:ascii="Garamond" w:hAnsi="Garamond"/>
        </w:rPr>
        <w:t>.)</w:t>
      </w:r>
    </w:p>
    <w:p w14:paraId="178CD5F8" w14:textId="557BBD4B" w:rsidR="00300E74" w:rsidRDefault="00300E74" w:rsidP="00E63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3.Land </w:t>
      </w:r>
      <w:proofErr w:type="spellStart"/>
      <w:r>
        <w:rPr>
          <w:rFonts w:ascii="Garamond" w:hAnsi="Garamond"/>
        </w:rPr>
        <w:t>ethics</w:t>
      </w:r>
      <w:proofErr w:type="spellEnd"/>
      <w:r>
        <w:rPr>
          <w:rFonts w:ascii="Garamond" w:hAnsi="Garamond"/>
        </w:rPr>
        <w:t xml:space="preserve"> </w:t>
      </w:r>
      <w:r w:rsidR="008240C9">
        <w:rPr>
          <w:rFonts w:ascii="Garamond" w:hAnsi="Garamond"/>
        </w:rPr>
        <w:t xml:space="preserve">– </w:t>
      </w:r>
      <w:proofErr w:type="spellStart"/>
      <w:r w:rsidR="008240C9">
        <w:rPr>
          <w:rFonts w:ascii="Garamond" w:hAnsi="Garamond"/>
        </w:rPr>
        <w:t>alternative</w:t>
      </w:r>
      <w:proofErr w:type="spellEnd"/>
      <w:r w:rsidR="008240C9">
        <w:rPr>
          <w:rFonts w:ascii="Garamond" w:hAnsi="Garamond"/>
        </w:rPr>
        <w:t xml:space="preserve"> </w:t>
      </w:r>
      <w:proofErr w:type="spellStart"/>
      <w:r w:rsidR="008240C9">
        <w:rPr>
          <w:rFonts w:ascii="Garamond" w:hAnsi="Garamond"/>
        </w:rPr>
        <w:t>readings</w:t>
      </w:r>
      <w:proofErr w:type="spellEnd"/>
      <w:r w:rsidR="008240C9">
        <w:rPr>
          <w:rFonts w:ascii="Garamond" w:hAnsi="Garamond"/>
        </w:rPr>
        <w:t xml:space="preserve"> (</w:t>
      </w:r>
      <w:proofErr w:type="spellStart"/>
      <w:r w:rsidR="008240C9">
        <w:rPr>
          <w:rFonts w:ascii="Garamond" w:hAnsi="Garamond"/>
        </w:rPr>
        <w:t>On</w:t>
      </w:r>
      <w:proofErr w:type="spellEnd"/>
      <w:r w:rsidR="008240C9">
        <w:rPr>
          <w:rFonts w:ascii="Garamond" w:hAnsi="Garamond"/>
        </w:rPr>
        <w:t xml:space="preserve"> </w:t>
      </w:r>
      <w:proofErr w:type="spellStart"/>
      <w:r w:rsidR="008240C9">
        <w:rPr>
          <w:rFonts w:ascii="Garamond" w:hAnsi="Garamond"/>
        </w:rPr>
        <w:t>the</w:t>
      </w:r>
      <w:proofErr w:type="spellEnd"/>
      <w:r w:rsidR="008240C9">
        <w:rPr>
          <w:rFonts w:ascii="Garamond" w:hAnsi="Garamond"/>
        </w:rPr>
        <w:t xml:space="preserve"> </w:t>
      </w:r>
      <w:proofErr w:type="spellStart"/>
      <w:r w:rsidR="008240C9">
        <w:rPr>
          <w:rFonts w:ascii="Garamond" w:hAnsi="Garamond"/>
        </w:rPr>
        <w:t>moral</w:t>
      </w:r>
      <w:proofErr w:type="spellEnd"/>
      <w:r w:rsidR="008240C9">
        <w:rPr>
          <w:rFonts w:ascii="Garamond" w:hAnsi="Garamond"/>
        </w:rPr>
        <w:t xml:space="preserve"> </w:t>
      </w:r>
      <w:proofErr w:type="spellStart"/>
      <w:r w:rsidR="008240C9">
        <w:rPr>
          <w:rFonts w:ascii="Garamond" w:hAnsi="Garamond"/>
        </w:rPr>
        <w:t>value</w:t>
      </w:r>
      <w:proofErr w:type="spellEnd"/>
      <w:r w:rsidR="008240C9">
        <w:rPr>
          <w:rFonts w:ascii="Garamond" w:hAnsi="Garamond"/>
        </w:rPr>
        <w:t xml:space="preserve"> of </w:t>
      </w:r>
      <w:proofErr w:type="spellStart"/>
      <w:r w:rsidR="008240C9">
        <w:rPr>
          <w:rFonts w:ascii="Garamond" w:hAnsi="Garamond"/>
        </w:rPr>
        <w:t>nature</w:t>
      </w:r>
      <w:proofErr w:type="spellEnd"/>
      <w:r w:rsidR="008240C9">
        <w:rPr>
          <w:rFonts w:ascii="Garamond" w:hAnsi="Garamond"/>
        </w:rPr>
        <w:t>.)</w:t>
      </w:r>
    </w:p>
    <w:p w14:paraId="01F65D27" w14:textId="4E62CC24" w:rsidR="008240C9" w:rsidRDefault="008240C9" w:rsidP="00E63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4.Dirty </w:t>
      </w:r>
      <w:proofErr w:type="spellStart"/>
      <w:r>
        <w:rPr>
          <w:rFonts w:ascii="Garamond" w:hAnsi="Garamond"/>
        </w:rPr>
        <w:t>virtues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ecological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virtue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ethics</w:t>
      </w:r>
      <w:proofErr w:type="spellEnd"/>
      <w:r>
        <w:rPr>
          <w:rFonts w:ascii="Garamond" w:hAnsi="Garamond"/>
        </w:rPr>
        <w:t>)</w:t>
      </w:r>
    </w:p>
    <w:p w14:paraId="56A895BD" w14:textId="2861DCDC" w:rsidR="008240C9" w:rsidRDefault="008240C9" w:rsidP="00E63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5.New </w:t>
      </w:r>
      <w:proofErr w:type="spellStart"/>
      <w:r>
        <w:rPr>
          <w:rFonts w:ascii="Garamond" w:hAnsi="Garamond"/>
        </w:rPr>
        <w:t>dimensions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responsibility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responsibility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for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the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future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generations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for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the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living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worrld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for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scientific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inventions</w:t>
      </w:r>
      <w:proofErr w:type="spellEnd"/>
      <w:r>
        <w:rPr>
          <w:rFonts w:ascii="Garamond" w:hAnsi="Garamond"/>
        </w:rPr>
        <w:t>)</w:t>
      </w:r>
    </w:p>
    <w:p w14:paraId="5CB29A91" w14:textId="39B61332" w:rsidR="008240C9" w:rsidRDefault="008240C9" w:rsidP="00E63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6.Anthropocentrism and </w:t>
      </w:r>
      <w:proofErr w:type="spellStart"/>
      <w:r>
        <w:rPr>
          <w:rFonts w:ascii="Garamond" w:hAnsi="Garamond"/>
        </w:rPr>
        <w:t>deep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ecology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Transpersonal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ecology</w:t>
      </w:r>
      <w:proofErr w:type="spellEnd"/>
      <w:r>
        <w:rPr>
          <w:rFonts w:ascii="Garamond" w:hAnsi="Garamond"/>
        </w:rPr>
        <w:t xml:space="preserve">. Is </w:t>
      </w:r>
      <w:proofErr w:type="spellStart"/>
      <w:r>
        <w:rPr>
          <w:rFonts w:ascii="Garamond" w:hAnsi="Garamond"/>
        </w:rPr>
        <w:t>anthropocentric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ethics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really</w:t>
      </w:r>
      <w:proofErr w:type="spellEnd"/>
      <w:r>
        <w:rPr>
          <w:rFonts w:ascii="Garamond" w:hAnsi="Garamond"/>
        </w:rPr>
        <w:t xml:space="preserve"> human-centered?)</w:t>
      </w:r>
    </w:p>
    <w:p w14:paraId="33BC33D4" w14:textId="33A4D433" w:rsidR="00D62359" w:rsidRDefault="00D62359" w:rsidP="00E63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7.The </w:t>
      </w:r>
      <w:proofErr w:type="spellStart"/>
      <w:r>
        <w:rPr>
          <w:rFonts w:ascii="Garamond" w:hAnsi="Garamond"/>
        </w:rPr>
        <w:t>environment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humankind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the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linguistic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world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Choosing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the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keyword</w:t>
      </w:r>
      <w:proofErr w:type="spellEnd"/>
      <w:r>
        <w:rPr>
          <w:rFonts w:ascii="Garamond" w:hAnsi="Garamond"/>
        </w:rPr>
        <w:t xml:space="preserve"> „life” and </w:t>
      </w:r>
      <w:proofErr w:type="spellStart"/>
      <w:r>
        <w:rPr>
          <w:rFonts w:ascii="Garamond" w:hAnsi="Garamond"/>
        </w:rPr>
        <w:t>its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consequences</w:t>
      </w:r>
      <w:proofErr w:type="spellEnd"/>
      <w:r>
        <w:rPr>
          <w:rFonts w:ascii="Garamond" w:hAnsi="Garamond"/>
        </w:rPr>
        <w:t>)</w:t>
      </w:r>
    </w:p>
    <w:p w14:paraId="647FC9B5" w14:textId="2BB4DEA9" w:rsidR="00D62359" w:rsidRDefault="00D62359" w:rsidP="00E63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8.Eco-phenomenology (The </w:t>
      </w:r>
      <w:proofErr w:type="spellStart"/>
      <w:r>
        <w:rPr>
          <w:rFonts w:ascii="Garamond" w:hAnsi="Garamond"/>
        </w:rPr>
        <w:t>corporal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relation</w:t>
      </w:r>
      <w:proofErr w:type="spellEnd"/>
      <w:r>
        <w:rPr>
          <w:rFonts w:ascii="Garamond" w:hAnsi="Garamond"/>
        </w:rPr>
        <w:t>)</w:t>
      </w:r>
    </w:p>
    <w:p w14:paraId="7D58A8D7" w14:textId="69F8F8F0"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 számonkérés és értékelés rendszere angolul:</w:t>
      </w:r>
      <w:r w:rsidRPr="00C44CB4">
        <w:rPr>
          <w:rFonts w:ascii="Garamond" w:hAnsi="Garamond"/>
        </w:rPr>
        <w:t xml:space="preserve"> </w:t>
      </w:r>
      <w:r w:rsidR="00143389">
        <w:rPr>
          <w:rFonts w:ascii="Garamond" w:hAnsi="Garamond"/>
        </w:rPr>
        <w:t xml:space="preserve">In </w:t>
      </w:r>
      <w:proofErr w:type="spellStart"/>
      <w:r w:rsidR="00143389">
        <w:rPr>
          <w:rFonts w:ascii="Garamond" w:hAnsi="Garamond"/>
        </w:rPr>
        <w:t>the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course</w:t>
      </w:r>
      <w:proofErr w:type="spellEnd"/>
      <w:r w:rsidR="00143389">
        <w:rPr>
          <w:rFonts w:ascii="Garamond" w:hAnsi="Garamond"/>
        </w:rPr>
        <w:t xml:space="preserve"> of </w:t>
      </w:r>
      <w:proofErr w:type="spellStart"/>
      <w:r w:rsidR="00143389">
        <w:rPr>
          <w:rFonts w:ascii="Garamond" w:hAnsi="Garamond"/>
        </w:rPr>
        <w:t>the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semester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students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present</w:t>
      </w:r>
      <w:proofErr w:type="spellEnd"/>
      <w:r w:rsidR="00143389">
        <w:rPr>
          <w:rFonts w:ascii="Garamond" w:hAnsi="Garamond"/>
        </w:rPr>
        <w:t xml:space="preserve"> a </w:t>
      </w:r>
      <w:proofErr w:type="spellStart"/>
      <w:r w:rsidR="00143389">
        <w:rPr>
          <w:rFonts w:ascii="Garamond" w:hAnsi="Garamond"/>
        </w:rPr>
        <w:t>piece</w:t>
      </w:r>
      <w:proofErr w:type="spellEnd"/>
      <w:r w:rsidR="00143389">
        <w:rPr>
          <w:rFonts w:ascii="Garamond" w:hAnsi="Garamond"/>
        </w:rPr>
        <w:t xml:space="preserve"> of </w:t>
      </w:r>
      <w:proofErr w:type="spellStart"/>
      <w:r w:rsidR="00143389">
        <w:rPr>
          <w:rFonts w:ascii="Garamond" w:hAnsi="Garamond"/>
        </w:rPr>
        <w:t>the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literature</w:t>
      </w:r>
      <w:proofErr w:type="spellEnd"/>
      <w:r w:rsidR="00143389">
        <w:rPr>
          <w:rFonts w:ascii="Garamond" w:hAnsi="Garamond"/>
        </w:rPr>
        <w:t xml:space="preserve"> and </w:t>
      </w:r>
      <w:proofErr w:type="spellStart"/>
      <w:r w:rsidR="00143389">
        <w:rPr>
          <w:rFonts w:ascii="Garamond" w:hAnsi="Garamond"/>
        </w:rPr>
        <w:t>write</w:t>
      </w:r>
      <w:proofErr w:type="spellEnd"/>
      <w:r w:rsidR="00143389">
        <w:rPr>
          <w:rFonts w:ascii="Garamond" w:hAnsi="Garamond"/>
        </w:rPr>
        <w:t xml:space="preserve"> a </w:t>
      </w:r>
      <w:proofErr w:type="spellStart"/>
      <w:r w:rsidR="00143389">
        <w:rPr>
          <w:rFonts w:ascii="Garamond" w:hAnsi="Garamond"/>
        </w:rPr>
        <w:t>classroom</w:t>
      </w:r>
      <w:proofErr w:type="spellEnd"/>
      <w:r w:rsidR="00143389">
        <w:rPr>
          <w:rFonts w:ascii="Garamond" w:hAnsi="Garamond"/>
        </w:rPr>
        <w:t xml:space="preserve"> test. </w:t>
      </w:r>
      <w:proofErr w:type="spellStart"/>
      <w:r w:rsidR="00143389">
        <w:rPr>
          <w:rFonts w:ascii="Garamond" w:hAnsi="Garamond"/>
        </w:rPr>
        <w:t>At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the</w:t>
      </w:r>
      <w:proofErr w:type="spellEnd"/>
      <w:r w:rsidR="00143389">
        <w:rPr>
          <w:rFonts w:ascii="Garamond" w:hAnsi="Garamond"/>
        </w:rPr>
        <w:t xml:space="preserve"> end of</w:t>
      </w:r>
      <w:r w:rsidR="004E5522">
        <w:rPr>
          <w:rFonts w:ascii="Garamond" w:hAnsi="Garamond"/>
        </w:rPr>
        <w:t xml:space="preserve"> </w:t>
      </w:r>
      <w:proofErr w:type="spellStart"/>
      <w:r w:rsidR="004E5522">
        <w:rPr>
          <w:rFonts w:ascii="Garamond" w:hAnsi="Garamond"/>
        </w:rPr>
        <w:t>the</w:t>
      </w:r>
      <w:proofErr w:type="spellEnd"/>
      <w:r w:rsidR="004E5522">
        <w:rPr>
          <w:rFonts w:ascii="Garamond" w:hAnsi="Garamond"/>
        </w:rPr>
        <w:t xml:space="preserve"> </w:t>
      </w:r>
      <w:proofErr w:type="spellStart"/>
      <w:r w:rsidR="004E5522">
        <w:rPr>
          <w:rFonts w:ascii="Garamond" w:hAnsi="Garamond"/>
        </w:rPr>
        <w:t>semester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they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write</w:t>
      </w:r>
      <w:proofErr w:type="spellEnd"/>
      <w:r w:rsidR="00143389">
        <w:rPr>
          <w:rFonts w:ascii="Garamond" w:hAnsi="Garamond"/>
        </w:rPr>
        <w:t xml:space="preserve"> a </w:t>
      </w:r>
      <w:proofErr w:type="spellStart"/>
      <w:r w:rsidR="00143389">
        <w:rPr>
          <w:rFonts w:ascii="Garamond" w:hAnsi="Garamond"/>
        </w:rPr>
        <w:t>paper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143389">
        <w:rPr>
          <w:rFonts w:ascii="Garamond" w:hAnsi="Garamond"/>
        </w:rPr>
        <w:t>on</w:t>
      </w:r>
      <w:proofErr w:type="spellEnd"/>
      <w:r w:rsidR="004E5522">
        <w:rPr>
          <w:rFonts w:ascii="Garamond" w:hAnsi="Garamond"/>
        </w:rPr>
        <w:t xml:space="preserve"> a </w:t>
      </w:r>
      <w:proofErr w:type="spellStart"/>
      <w:r w:rsidR="00143389">
        <w:rPr>
          <w:rFonts w:ascii="Garamond" w:hAnsi="Garamond"/>
        </w:rPr>
        <w:t>topic</w:t>
      </w:r>
      <w:proofErr w:type="spellEnd"/>
      <w:r w:rsidR="00143389">
        <w:rPr>
          <w:rFonts w:ascii="Garamond" w:hAnsi="Garamond"/>
        </w:rPr>
        <w:t xml:space="preserve"> </w:t>
      </w:r>
      <w:proofErr w:type="spellStart"/>
      <w:r w:rsidR="004E5522">
        <w:rPr>
          <w:rFonts w:ascii="Garamond" w:hAnsi="Garamond"/>
        </w:rPr>
        <w:t>chosen</w:t>
      </w:r>
      <w:proofErr w:type="spellEnd"/>
      <w:r w:rsidR="004E5522">
        <w:rPr>
          <w:rFonts w:ascii="Garamond" w:hAnsi="Garamond"/>
        </w:rPr>
        <w:t xml:space="preserve"> </w:t>
      </w:r>
      <w:proofErr w:type="spellStart"/>
      <w:r w:rsidR="004E5522">
        <w:rPr>
          <w:rFonts w:ascii="Garamond" w:hAnsi="Garamond"/>
        </w:rPr>
        <w:t>from</w:t>
      </w:r>
      <w:proofErr w:type="spellEnd"/>
      <w:r w:rsidR="004E5522">
        <w:rPr>
          <w:rFonts w:ascii="Garamond" w:hAnsi="Garamond"/>
        </w:rPr>
        <w:t xml:space="preserve"> </w:t>
      </w:r>
      <w:proofErr w:type="spellStart"/>
      <w:r w:rsidR="004E5522">
        <w:rPr>
          <w:rFonts w:ascii="Garamond" w:hAnsi="Garamond"/>
        </w:rPr>
        <w:t>the</w:t>
      </w:r>
      <w:proofErr w:type="spellEnd"/>
      <w:r w:rsidR="004E5522">
        <w:rPr>
          <w:rFonts w:ascii="Garamond" w:hAnsi="Garamond"/>
        </w:rPr>
        <w:t xml:space="preserve"> </w:t>
      </w:r>
      <w:proofErr w:type="spellStart"/>
      <w:r w:rsidR="004E5522">
        <w:rPr>
          <w:rFonts w:ascii="Garamond" w:hAnsi="Garamond"/>
        </w:rPr>
        <w:t>syllabus</w:t>
      </w:r>
      <w:proofErr w:type="spellEnd"/>
      <w:r w:rsidR="004E5522">
        <w:rPr>
          <w:rFonts w:ascii="Garamond" w:hAnsi="Garamond"/>
        </w:rPr>
        <w:t>.</w:t>
      </w:r>
    </w:p>
    <w:sectPr w:rsidR="00891030" w:rsidRPr="00C4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5E43" w14:textId="77777777" w:rsidR="00337012" w:rsidRDefault="00337012" w:rsidP="00442A78">
      <w:pPr>
        <w:spacing w:after="0" w:line="240" w:lineRule="auto"/>
      </w:pPr>
      <w:r>
        <w:separator/>
      </w:r>
    </w:p>
  </w:endnote>
  <w:endnote w:type="continuationSeparator" w:id="0">
    <w:p w14:paraId="5F1341D4" w14:textId="77777777" w:rsidR="00337012" w:rsidRDefault="00337012" w:rsidP="004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FDCC" w14:textId="77777777" w:rsidR="00337012" w:rsidRDefault="00337012" w:rsidP="00442A78">
      <w:pPr>
        <w:spacing w:after="0" w:line="240" w:lineRule="auto"/>
      </w:pPr>
      <w:r>
        <w:separator/>
      </w:r>
    </w:p>
  </w:footnote>
  <w:footnote w:type="continuationSeparator" w:id="0">
    <w:p w14:paraId="02E4FBF6" w14:textId="77777777" w:rsidR="00337012" w:rsidRDefault="00337012" w:rsidP="0044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31A"/>
    <w:multiLevelType w:val="hybridMultilevel"/>
    <w:tmpl w:val="0DB66D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831"/>
    <w:multiLevelType w:val="hybridMultilevel"/>
    <w:tmpl w:val="EA1CBF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05FD"/>
    <w:multiLevelType w:val="hybridMultilevel"/>
    <w:tmpl w:val="B048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D071E"/>
    <w:multiLevelType w:val="hybridMultilevel"/>
    <w:tmpl w:val="5CDE2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26B11"/>
    <w:multiLevelType w:val="hybridMultilevel"/>
    <w:tmpl w:val="73E223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14650"/>
    <w:multiLevelType w:val="hybridMultilevel"/>
    <w:tmpl w:val="4A0C40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83FCD"/>
    <w:multiLevelType w:val="hybridMultilevel"/>
    <w:tmpl w:val="DB168C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64DCB"/>
    <w:multiLevelType w:val="hybridMultilevel"/>
    <w:tmpl w:val="B3CE86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857">
    <w:abstractNumId w:val="2"/>
  </w:num>
  <w:num w:numId="2" w16cid:durableId="30881857">
    <w:abstractNumId w:val="7"/>
  </w:num>
  <w:num w:numId="3" w16cid:durableId="2045208677">
    <w:abstractNumId w:val="1"/>
  </w:num>
  <w:num w:numId="4" w16cid:durableId="2017681847">
    <w:abstractNumId w:val="6"/>
  </w:num>
  <w:num w:numId="5" w16cid:durableId="454561180">
    <w:abstractNumId w:val="4"/>
  </w:num>
  <w:num w:numId="6" w16cid:durableId="731923406">
    <w:abstractNumId w:val="0"/>
  </w:num>
  <w:num w:numId="7" w16cid:durableId="1601792121">
    <w:abstractNumId w:val="3"/>
  </w:num>
  <w:num w:numId="8" w16cid:durableId="1122112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2B"/>
    <w:rsid w:val="0007451C"/>
    <w:rsid w:val="00090A65"/>
    <w:rsid w:val="000C73D8"/>
    <w:rsid w:val="00102681"/>
    <w:rsid w:val="00143389"/>
    <w:rsid w:val="00150BFD"/>
    <w:rsid w:val="00200FE2"/>
    <w:rsid w:val="002A1F29"/>
    <w:rsid w:val="00300E74"/>
    <w:rsid w:val="00337012"/>
    <w:rsid w:val="004165FB"/>
    <w:rsid w:val="00442A78"/>
    <w:rsid w:val="00463027"/>
    <w:rsid w:val="004D6A49"/>
    <w:rsid w:val="004E5522"/>
    <w:rsid w:val="00501718"/>
    <w:rsid w:val="00532CF8"/>
    <w:rsid w:val="005C78AB"/>
    <w:rsid w:val="0078099E"/>
    <w:rsid w:val="007943BA"/>
    <w:rsid w:val="008240C9"/>
    <w:rsid w:val="00891030"/>
    <w:rsid w:val="009A052B"/>
    <w:rsid w:val="00A86608"/>
    <w:rsid w:val="00B024F4"/>
    <w:rsid w:val="00BA5E2E"/>
    <w:rsid w:val="00C35627"/>
    <w:rsid w:val="00D62359"/>
    <w:rsid w:val="00E639ED"/>
    <w:rsid w:val="00F3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48C8"/>
  <w15:chartTrackingRefBased/>
  <w15:docId w15:val="{77C4C90E-774D-408B-9F79-748540D4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0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0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0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0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0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0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0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0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0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0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0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05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05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05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05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05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05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0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0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0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05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05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05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05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052B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2A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2A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42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Gergő Zsolt</dc:creator>
  <cp:keywords/>
  <dc:description/>
  <cp:lastModifiedBy>Lányi András</cp:lastModifiedBy>
  <cp:revision>2</cp:revision>
  <dcterms:created xsi:type="dcterms:W3CDTF">2025-11-29T19:32:00Z</dcterms:created>
  <dcterms:modified xsi:type="dcterms:W3CDTF">2025-11-29T19:32:00Z</dcterms:modified>
</cp:coreProperties>
</file>