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0F66CA" w:rsidRPr="00C95FBB" w14:paraId="07B453E5" w14:textId="77777777" w:rsidTr="000E5C7D">
        <w:tc>
          <w:tcPr>
            <w:tcW w:w="9212" w:type="dxa"/>
          </w:tcPr>
          <w:p w14:paraId="3E3EBBB8" w14:textId="6305C848" w:rsidR="000F66CA" w:rsidRPr="00C95FBB" w:rsidRDefault="000F66CA" w:rsidP="000E5C7D">
            <w:pPr>
              <w:rPr>
                <w:rFonts w:ascii="Times New Roman" w:hAnsi="Times New Roman" w:cs="Times New Roman"/>
                <w:lang w:val="en-GB"/>
              </w:rPr>
            </w:pPr>
            <w:r w:rsidRPr="00C95FBB">
              <w:rPr>
                <w:rFonts w:ascii="Times New Roman" w:hAnsi="Times New Roman" w:cs="Times New Roman"/>
                <w:lang w:val="en-GB"/>
              </w:rPr>
              <w:t xml:space="preserve">Code of course: </w:t>
            </w:r>
            <w:r w:rsidR="009051EA" w:rsidRPr="009051EA">
              <w:rPr>
                <w:rFonts w:ascii="Times New Roman" w:hAnsi="Times New Roman" w:cs="Times New Roman"/>
                <w:lang w:val="en-GB"/>
              </w:rPr>
              <w:t>BMI-FILD-342.54</w:t>
            </w:r>
            <w:r w:rsidR="009051EA">
              <w:rPr>
                <w:rFonts w:ascii="Times New Roman" w:hAnsi="Times New Roman" w:cs="Times New Roman"/>
                <w:lang w:val="en-GB"/>
              </w:rPr>
              <w:t xml:space="preserve">, </w:t>
            </w:r>
            <w:r w:rsidR="009051EA" w:rsidRPr="009051EA">
              <w:rPr>
                <w:rFonts w:ascii="Times New Roman" w:hAnsi="Times New Roman" w:cs="Times New Roman"/>
                <w:lang w:val="en-GB"/>
              </w:rPr>
              <w:t>BBN-FIL18-342.55</w:t>
            </w:r>
            <w:r w:rsidR="009051EA">
              <w:rPr>
                <w:rFonts w:ascii="Times New Roman" w:hAnsi="Times New Roman" w:cs="Times New Roman"/>
                <w:lang w:val="en-GB"/>
              </w:rPr>
              <w:t xml:space="preserve">, </w:t>
            </w:r>
            <w:r w:rsidR="009051EA" w:rsidRPr="009051EA">
              <w:rPr>
                <w:rFonts w:ascii="Times New Roman" w:hAnsi="Times New Roman" w:cs="Times New Roman"/>
                <w:lang w:val="en-GB"/>
              </w:rPr>
              <w:t>BMI-FILD-342.54</w:t>
            </w:r>
          </w:p>
        </w:tc>
      </w:tr>
      <w:tr w:rsidR="000F66CA" w:rsidRPr="00C95FBB" w14:paraId="1016B7A7" w14:textId="77777777" w:rsidTr="000E5C7D">
        <w:tc>
          <w:tcPr>
            <w:tcW w:w="9212" w:type="dxa"/>
          </w:tcPr>
          <w:p w14:paraId="2C0327B3" w14:textId="68BB6478" w:rsidR="000F66CA" w:rsidRPr="00C95FBB" w:rsidRDefault="000F66CA" w:rsidP="000E5C7D">
            <w:pPr>
              <w:rPr>
                <w:rFonts w:ascii="Times New Roman" w:hAnsi="Times New Roman" w:cs="Times New Roman"/>
                <w:lang w:val="en-GB"/>
              </w:rPr>
            </w:pPr>
            <w:r w:rsidRPr="00C95FBB">
              <w:rPr>
                <w:rFonts w:ascii="Times New Roman" w:hAnsi="Times New Roman" w:cs="Times New Roman"/>
                <w:lang w:val="en-GB"/>
              </w:rPr>
              <w:t xml:space="preserve">Title of course: </w:t>
            </w:r>
            <w:r w:rsidR="00583810">
              <w:rPr>
                <w:rFonts w:ascii="Times New Roman" w:hAnsi="Times New Roman" w:cs="Times New Roman"/>
                <w:b/>
                <w:bCs/>
                <w:lang w:val="en-GB"/>
              </w:rPr>
              <w:t xml:space="preserve">When Does the People Rule? </w:t>
            </w:r>
            <w:r w:rsidR="00351EBA">
              <w:rPr>
                <w:rFonts w:ascii="Times New Roman" w:hAnsi="Times New Roman" w:cs="Times New Roman"/>
                <w:b/>
                <w:lang w:val="en-GB"/>
              </w:rPr>
              <w:t>Theories of Democracy</w:t>
            </w:r>
          </w:p>
        </w:tc>
      </w:tr>
      <w:tr w:rsidR="000F66CA" w:rsidRPr="00C95FBB" w14:paraId="7F7F1331" w14:textId="77777777" w:rsidTr="000E5C7D">
        <w:tc>
          <w:tcPr>
            <w:tcW w:w="9212" w:type="dxa"/>
          </w:tcPr>
          <w:p w14:paraId="529028EE" w14:textId="09E7372C" w:rsidR="000F66CA" w:rsidRPr="00C95FBB" w:rsidRDefault="000F66CA" w:rsidP="000E5C7D">
            <w:pPr>
              <w:suppressAutoHyphens/>
              <w:rPr>
                <w:rFonts w:ascii="Times New Roman" w:hAnsi="Times New Roman" w:cs="Times New Roman"/>
                <w:lang w:val="en-GB"/>
              </w:rPr>
            </w:pPr>
            <w:r w:rsidRPr="00C95FBB">
              <w:rPr>
                <w:rFonts w:ascii="Times New Roman" w:hAnsi="Times New Roman" w:cs="Times New Roman"/>
                <w:lang w:val="en-GB"/>
              </w:rPr>
              <w:t xml:space="preserve">Lecturer: </w:t>
            </w:r>
            <w:r w:rsidRPr="00C95FBB">
              <w:rPr>
                <w:rFonts w:ascii="Times New Roman" w:hAnsi="Times New Roman" w:cs="Times New Roman"/>
                <w:b/>
                <w:lang w:val="en-GB"/>
              </w:rPr>
              <w:t>Attila Mráz</w:t>
            </w:r>
          </w:p>
        </w:tc>
      </w:tr>
      <w:tr w:rsidR="000F66CA" w:rsidRPr="002137F4" w14:paraId="31639A2E" w14:textId="77777777" w:rsidTr="000E5C7D">
        <w:tc>
          <w:tcPr>
            <w:tcW w:w="9212" w:type="dxa"/>
          </w:tcPr>
          <w:p w14:paraId="0C6B1C6D" w14:textId="77777777" w:rsidR="000F66CA" w:rsidRPr="000F66CA" w:rsidRDefault="000F66CA" w:rsidP="000E5C7D">
            <w:pPr>
              <w:rPr>
                <w:rFonts w:ascii="Times New Roman" w:hAnsi="Times New Roman" w:cs="Times New Roman"/>
                <w:lang w:val="en-GB"/>
              </w:rPr>
            </w:pPr>
            <w:r w:rsidRPr="00B92176">
              <w:rPr>
                <w:rFonts w:ascii="Times New Roman" w:hAnsi="Times New Roman" w:cs="Times New Roman"/>
                <w:b/>
                <w:lang w:val="en-GB"/>
              </w:rPr>
              <w:t>General aim of the course</w:t>
            </w:r>
            <w:r w:rsidRPr="00B92176">
              <w:rPr>
                <w:rFonts w:ascii="Times New Roman" w:hAnsi="Times New Roman" w:cs="Times New Roman"/>
                <w:lang w:val="en-GB"/>
              </w:rPr>
              <w:t>:</w:t>
            </w:r>
          </w:p>
          <w:p w14:paraId="726A8035" w14:textId="01988CEF" w:rsidR="00F733CB" w:rsidRPr="00B80A6D" w:rsidRDefault="00F733CB" w:rsidP="00F733CB">
            <w:pPr>
              <w:jc w:val="both"/>
              <w:rPr>
                <w:rFonts w:ascii="Times New Roman" w:hAnsi="Times New Roman" w:cs="Times New Roman"/>
                <w:lang w:val="en-GB"/>
              </w:rPr>
            </w:pPr>
            <w:r w:rsidRPr="00F733CB">
              <w:rPr>
                <w:rFonts w:ascii="Times New Roman" w:hAnsi="Times New Roman" w:cs="Times New Roman"/>
                <w:lang w:val="en-GB"/>
              </w:rPr>
              <w:t xml:space="preserve">This course familiarizes students with some of the core issues in the contemporary </w:t>
            </w:r>
            <w:r>
              <w:rPr>
                <w:rFonts w:ascii="Times New Roman" w:hAnsi="Times New Roman" w:cs="Times New Roman"/>
                <w:lang w:val="en-GB"/>
              </w:rPr>
              <w:t xml:space="preserve">political philosophy </w:t>
            </w:r>
            <w:r w:rsidRPr="00F733CB">
              <w:rPr>
                <w:rFonts w:ascii="Times New Roman" w:hAnsi="Times New Roman" w:cs="Times New Roman"/>
                <w:lang w:val="en-GB"/>
              </w:rPr>
              <w:t xml:space="preserve">of democracy. After a brief methodological introduction, we will first critically review some of the most prevalent answers to the question: </w:t>
            </w:r>
            <w:r>
              <w:rPr>
                <w:rFonts w:ascii="Times New Roman" w:hAnsi="Times New Roman" w:cs="Times New Roman"/>
                <w:lang w:val="en-GB"/>
              </w:rPr>
              <w:t>W</w:t>
            </w:r>
            <w:r w:rsidRPr="00F733CB">
              <w:rPr>
                <w:rFonts w:ascii="Times New Roman" w:hAnsi="Times New Roman" w:cs="Times New Roman"/>
                <w:lang w:val="en-GB"/>
              </w:rPr>
              <w:t xml:space="preserve">hy is democracy valuable? We will consider theories which </w:t>
            </w:r>
            <w:r>
              <w:rPr>
                <w:rFonts w:ascii="Times New Roman" w:hAnsi="Times New Roman" w:cs="Times New Roman"/>
                <w:lang w:val="en-GB"/>
              </w:rPr>
              <w:t xml:space="preserve">see </w:t>
            </w:r>
            <w:r w:rsidRPr="00F733CB">
              <w:rPr>
                <w:rFonts w:ascii="Times New Roman" w:hAnsi="Times New Roman" w:cs="Times New Roman"/>
                <w:lang w:val="en-GB"/>
              </w:rPr>
              <w:t xml:space="preserve">democratic decision-making </w:t>
            </w:r>
            <w:r>
              <w:rPr>
                <w:rFonts w:ascii="Times New Roman" w:hAnsi="Times New Roman" w:cs="Times New Roman"/>
                <w:lang w:val="en-GB"/>
              </w:rPr>
              <w:t xml:space="preserve">as </w:t>
            </w:r>
            <w:r w:rsidR="003240D9">
              <w:rPr>
                <w:rFonts w:ascii="Times New Roman" w:hAnsi="Times New Roman" w:cs="Times New Roman"/>
                <w:lang w:val="en-GB"/>
              </w:rPr>
              <w:t xml:space="preserve">a </w:t>
            </w:r>
            <w:r w:rsidR="00B80A6D">
              <w:rPr>
                <w:rFonts w:ascii="Times New Roman" w:hAnsi="Times New Roman" w:cs="Times New Roman"/>
                <w:lang w:val="en-GB"/>
              </w:rPr>
              <w:t xml:space="preserve">useful means to </w:t>
            </w:r>
            <w:r w:rsidRPr="00F733CB">
              <w:rPr>
                <w:rFonts w:ascii="Times New Roman" w:hAnsi="Times New Roman" w:cs="Times New Roman"/>
                <w:lang w:val="en-GB"/>
              </w:rPr>
              <w:t>achiev</w:t>
            </w:r>
            <w:r w:rsidR="00B80A6D">
              <w:rPr>
                <w:rFonts w:ascii="Times New Roman" w:hAnsi="Times New Roman" w:cs="Times New Roman"/>
                <w:lang w:val="en-GB"/>
              </w:rPr>
              <w:t>e</w:t>
            </w:r>
            <w:r w:rsidRPr="00F733CB">
              <w:rPr>
                <w:rFonts w:ascii="Times New Roman" w:hAnsi="Times New Roman" w:cs="Times New Roman"/>
                <w:lang w:val="en-GB"/>
              </w:rPr>
              <w:t xml:space="preserve"> some valuable aim, and also theories which argue for the intrinsic value of the democratic procedure</w:t>
            </w:r>
            <w:r>
              <w:rPr>
                <w:rFonts w:ascii="Times New Roman" w:hAnsi="Times New Roman" w:cs="Times New Roman"/>
                <w:lang w:val="en-GB"/>
              </w:rPr>
              <w:t>—</w:t>
            </w:r>
            <w:r w:rsidR="003240D9">
              <w:rPr>
                <w:rFonts w:ascii="Times New Roman" w:hAnsi="Times New Roman" w:cs="Times New Roman"/>
                <w:lang w:val="en-GB"/>
              </w:rPr>
              <w:t xml:space="preserve">such </w:t>
            </w:r>
            <w:r>
              <w:rPr>
                <w:rFonts w:ascii="Times New Roman" w:hAnsi="Times New Roman" w:cs="Times New Roman"/>
                <w:lang w:val="en-GB"/>
              </w:rPr>
              <w:t xml:space="preserve">as </w:t>
            </w:r>
            <w:r w:rsidR="00B80A6D">
              <w:rPr>
                <w:rFonts w:ascii="Times New Roman" w:hAnsi="Times New Roman" w:cs="Times New Roman"/>
                <w:lang w:val="en-GB"/>
              </w:rPr>
              <w:t xml:space="preserve">its capacity to </w:t>
            </w:r>
            <w:r>
              <w:rPr>
                <w:rFonts w:ascii="Times New Roman" w:hAnsi="Times New Roman" w:cs="Times New Roman"/>
                <w:lang w:val="en-GB"/>
              </w:rPr>
              <w:t>realiz</w:t>
            </w:r>
            <w:r w:rsidR="00B80A6D">
              <w:rPr>
                <w:rFonts w:ascii="Times New Roman" w:hAnsi="Times New Roman" w:cs="Times New Roman"/>
                <w:lang w:val="en-GB"/>
              </w:rPr>
              <w:t>e</w:t>
            </w:r>
            <w:r>
              <w:rPr>
                <w:rFonts w:ascii="Times New Roman" w:hAnsi="Times New Roman" w:cs="Times New Roman"/>
                <w:lang w:val="en-GB"/>
              </w:rPr>
              <w:t xml:space="preserve"> equality or collective self-determination</w:t>
            </w:r>
            <w:r w:rsidRPr="00F733CB">
              <w:rPr>
                <w:rFonts w:ascii="Times New Roman" w:hAnsi="Times New Roman" w:cs="Times New Roman"/>
                <w:lang w:val="en-GB"/>
              </w:rPr>
              <w:t xml:space="preserve">. Then we </w:t>
            </w:r>
            <w:r w:rsidR="003240D9">
              <w:rPr>
                <w:rFonts w:ascii="Times New Roman" w:hAnsi="Times New Roman" w:cs="Times New Roman"/>
                <w:lang w:val="en-GB"/>
              </w:rPr>
              <w:t xml:space="preserve">will </w:t>
            </w:r>
            <w:r w:rsidR="00B80A6D">
              <w:rPr>
                <w:rFonts w:ascii="Times New Roman" w:hAnsi="Times New Roman" w:cs="Times New Roman"/>
                <w:lang w:val="en-GB"/>
              </w:rPr>
              <w:t xml:space="preserve">apply these values and principles to institutions, critically examining </w:t>
            </w:r>
            <w:r w:rsidRPr="00F733CB">
              <w:rPr>
                <w:rFonts w:ascii="Times New Roman" w:hAnsi="Times New Roman" w:cs="Times New Roman"/>
                <w:lang w:val="en-GB"/>
              </w:rPr>
              <w:t>representative democracies—the typical current implementation of democracies</w:t>
            </w:r>
            <w:r>
              <w:rPr>
                <w:rFonts w:ascii="Times New Roman" w:hAnsi="Times New Roman" w:cs="Times New Roman"/>
                <w:lang w:val="en-GB"/>
              </w:rPr>
              <w:t xml:space="preserve">: </w:t>
            </w:r>
            <w:r w:rsidR="00B80A6D">
              <w:rPr>
                <w:rFonts w:ascii="Times New Roman" w:hAnsi="Times New Roman" w:cs="Times New Roman"/>
                <w:lang w:val="en-GB"/>
              </w:rPr>
              <w:t>Is representative democracy</w:t>
            </w:r>
            <w:r>
              <w:rPr>
                <w:rFonts w:ascii="Times New Roman" w:hAnsi="Times New Roman" w:cs="Times New Roman"/>
                <w:lang w:val="en-GB"/>
              </w:rPr>
              <w:t xml:space="preserve"> superior to direct democracy? </w:t>
            </w:r>
            <w:r w:rsidR="00B80A6D" w:rsidRPr="00B80A6D">
              <w:rPr>
                <w:rFonts w:ascii="Times New Roman" w:hAnsi="Times New Roman" w:cs="Times New Roman"/>
                <w:lang w:val="en-GB"/>
              </w:rPr>
              <w:t>What makes an election democratic</w:t>
            </w:r>
            <w:r w:rsidR="00B92176">
              <w:rPr>
                <w:rFonts w:ascii="Times New Roman" w:hAnsi="Times New Roman" w:cs="Times New Roman"/>
                <w:lang w:val="en-GB"/>
              </w:rPr>
              <w:t>, and how can we identify non-democratic (autocratic) electoral regimes</w:t>
            </w:r>
            <w:r w:rsidR="00B80A6D" w:rsidRPr="00B80A6D">
              <w:rPr>
                <w:rFonts w:ascii="Times New Roman" w:hAnsi="Times New Roman" w:cs="Times New Roman"/>
                <w:lang w:val="en-GB"/>
              </w:rPr>
              <w:t>? Is the European Union democratic, and what would make it even more so?</w:t>
            </w:r>
          </w:p>
          <w:p w14:paraId="113719FD" w14:textId="07D667D7" w:rsidR="000F66CA" w:rsidRPr="00B80A6D" w:rsidRDefault="000F66CA" w:rsidP="000E5C7D">
            <w:pPr>
              <w:pStyle w:val="Te1e1e1e1ble1e1e1e1zattartalom"/>
              <w:spacing w:after="0"/>
              <w:rPr>
                <w:rFonts w:ascii="Times New Roman" w:hAnsi="Times New Roman" w:cs="Times New Roman"/>
                <w:b/>
                <w:lang w:val="en-GB"/>
              </w:rPr>
            </w:pPr>
            <w:r w:rsidRPr="00B80A6D">
              <w:rPr>
                <w:rFonts w:ascii="Times New Roman" w:hAnsi="Times New Roman" w:cs="Times New Roman"/>
                <w:b/>
                <w:lang w:val="en-GB"/>
              </w:rPr>
              <w:t>Content of the course:</w:t>
            </w:r>
          </w:p>
          <w:p w14:paraId="57EED85C" w14:textId="77777777" w:rsidR="000F66CA" w:rsidRPr="00B80A6D" w:rsidRDefault="000F66CA" w:rsidP="000E5C7D">
            <w:pPr>
              <w:pStyle w:val="Te1e1e1e1ble1e1e1e1zattartalom"/>
              <w:spacing w:after="0"/>
              <w:rPr>
                <w:rFonts w:ascii="Times New Roman" w:hAnsi="Times New Roman" w:cs="Times New Roman"/>
                <w:b/>
                <w:lang w:val="en-GB"/>
              </w:rPr>
            </w:pPr>
          </w:p>
          <w:p w14:paraId="475A5994" w14:textId="77777777" w:rsidR="000F66CA" w:rsidRPr="00B80A6D" w:rsidRDefault="000F66CA" w:rsidP="000F66CA">
            <w:pPr>
              <w:rPr>
                <w:rFonts w:ascii="Times New Roman" w:hAnsi="Times New Roman" w:cs="Times New Roman"/>
                <w:lang w:val="en-US"/>
              </w:rPr>
            </w:pPr>
            <w:r w:rsidRPr="00B80A6D">
              <w:rPr>
                <w:rFonts w:ascii="Times New Roman" w:hAnsi="Times New Roman" w:cs="Times New Roman"/>
                <w:lang w:val="en-US"/>
              </w:rPr>
              <w:t>Topics covered will include:</w:t>
            </w:r>
          </w:p>
          <w:p w14:paraId="3C0DEB7B" w14:textId="7CEEF97B" w:rsidR="00B80A6D" w:rsidRDefault="00B80A6D" w:rsidP="00B62DDB">
            <w:pPr>
              <w:pStyle w:val="Listaszerbekezds"/>
              <w:numPr>
                <w:ilvl w:val="0"/>
                <w:numId w:val="20"/>
              </w:numPr>
              <w:jc w:val="both"/>
              <w:rPr>
                <w:rFonts w:ascii="Times New Roman" w:hAnsi="Times New Roman" w:cs="Times New Roman"/>
                <w:lang w:val="en-US"/>
              </w:rPr>
            </w:pPr>
            <w:r w:rsidRPr="00B80A6D">
              <w:rPr>
                <w:rFonts w:ascii="Times New Roman" w:hAnsi="Times New Roman" w:cs="Times New Roman"/>
                <w:lang w:val="en-US"/>
              </w:rPr>
              <w:t>What makes democracy useful?</w:t>
            </w:r>
          </w:p>
          <w:p w14:paraId="52DA106C" w14:textId="3A483FA8" w:rsidR="00C66D0F" w:rsidRPr="00B80A6D" w:rsidRDefault="00C66D0F" w:rsidP="00B62DDB">
            <w:pPr>
              <w:pStyle w:val="Listaszerbekezds"/>
              <w:numPr>
                <w:ilvl w:val="0"/>
                <w:numId w:val="20"/>
              </w:numPr>
              <w:jc w:val="both"/>
              <w:rPr>
                <w:rFonts w:ascii="Times New Roman" w:hAnsi="Times New Roman" w:cs="Times New Roman"/>
                <w:lang w:val="en-US"/>
              </w:rPr>
            </w:pPr>
            <w:r>
              <w:rPr>
                <w:rFonts w:ascii="Times New Roman" w:hAnsi="Times New Roman" w:cs="Times New Roman"/>
                <w:lang w:val="en-US"/>
              </w:rPr>
              <w:t>What distinguishes a highly imperfect democracy from an autocracy</w:t>
            </w:r>
            <w:r w:rsidR="00B92176">
              <w:rPr>
                <w:rFonts w:ascii="Times New Roman" w:hAnsi="Times New Roman" w:cs="Times New Roman"/>
                <w:lang w:val="en-US"/>
              </w:rPr>
              <w:t xml:space="preserve"> with elections</w:t>
            </w:r>
            <w:r>
              <w:rPr>
                <w:rFonts w:ascii="Times New Roman" w:hAnsi="Times New Roman" w:cs="Times New Roman"/>
                <w:lang w:val="en-US"/>
              </w:rPr>
              <w:t>?</w:t>
            </w:r>
          </w:p>
          <w:p w14:paraId="76E5E049" w14:textId="52D5DC12" w:rsidR="00B80A6D" w:rsidRPr="00B80A6D" w:rsidRDefault="00B80A6D" w:rsidP="00B62DDB">
            <w:pPr>
              <w:pStyle w:val="Listaszerbekezds"/>
              <w:numPr>
                <w:ilvl w:val="0"/>
                <w:numId w:val="20"/>
              </w:numPr>
              <w:jc w:val="both"/>
              <w:rPr>
                <w:rFonts w:ascii="Times New Roman" w:hAnsi="Times New Roman" w:cs="Times New Roman"/>
                <w:lang w:val="en-US"/>
              </w:rPr>
            </w:pPr>
            <w:r w:rsidRPr="00B80A6D">
              <w:rPr>
                <w:rFonts w:ascii="Times New Roman" w:hAnsi="Times New Roman" w:cs="Times New Roman"/>
                <w:lang w:val="en-US"/>
              </w:rPr>
              <w:t>How can democracies work with declining and uninformed participation?</w:t>
            </w:r>
          </w:p>
          <w:p w14:paraId="06231458" w14:textId="228DFC1F" w:rsidR="00B80A6D" w:rsidRPr="00B80A6D" w:rsidRDefault="00B80A6D" w:rsidP="00B62DDB">
            <w:pPr>
              <w:pStyle w:val="Listaszerbekezds"/>
              <w:numPr>
                <w:ilvl w:val="0"/>
                <w:numId w:val="20"/>
              </w:numPr>
              <w:jc w:val="both"/>
              <w:rPr>
                <w:rFonts w:ascii="Times New Roman" w:hAnsi="Times New Roman" w:cs="Times New Roman"/>
                <w:lang w:val="en-US"/>
              </w:rPr>
            </w:pPr>
            <w:r w:rsidRPr="00B80A6D">
              <w:rPr>
                <w:rFonts w:ascii="Times New Roman" w:hAnsi="Times New Roman" w:cs="Times New Roman"/>
                <w:lang w:val="en-US"/>
              </w:rPr>
              <w:t>Is there a moral duty to vote?</w:t>
            </w:r>
          </w:p>
          <w:p w14:paraId="600D4C02" w14:textId="6E993214" w:rsidR="00B80A6D" w:rsidRPr="00B80A6D" w:rsidRDefault="00B80A6D" w:rsidP="00B62DDB">
            <w:pPr>
              <w:pStyle w:val="Listaszerbekezds"/>
              <w:numPr>
                <w:ilvl w:val="0"/>
                <w:numId w:val="20"/>
              </w:numPr>
              <w:jc w:val="both"/>
              <w:rPr>
                <w:rFonts w:ascii="Times New Roman" w:hAnsi="Times New Roman" w:cs="Times New Roman"/>
                <w:lang w:val="en-US"/>
              </w:rPr>
            </w:pPr>
            <w:r w:rsidRPr="00B80A6D">
              <w:rPr>
                <w:rFonts w:ascii="Times New Roman" w:hAnsi="Times New Roman" w:cs="Times New Roman"/>
                <w:lang w:val="en-US"/>
              </w:rPr>
              <w:t>Political equality</w:t>
            </w:r>
          </w:p>
          <w:p w14:paraId="45485424" w14:textId="0ADA08DD" w:rsidR="00B80A6D" w:rsidRPr="00B80A6D" w:rsidRDefault="00B80A6D" w:rsidP="00B62DDB">
            <w:pPr>
              <w:pStyle w:val="Listaszerbekezds"/>
              <w:numPr>
                <w:ilvl w:val="0"/>
                <w:numId w:val="20"/>
              </w:numPr>
              <w:jc w:val="both"/>
              <w:rPr>
                <w:rFonts w:ascii="Times New Roman" w:hAnsi="Times New Roman" w:cs="Times New Roman"/>
                <w:lang w:val="en-US"/>
              </w:rPr>
            </w:pPr>
            <w:r w:rsidRPr="00B80A6D">
              <w:rPr>
                <w:rFonts w:ascii="Times New Roman" w:hAnsi="Times New Roman" w:cs="Times New Roman"/>
                <w:lang w:val="en-US"/>
              </w:rPr>
              <w:t>Collective self-determination, popular sovereignty</w:t>
            </w:r>
          </w:p>
          <w:p w14:paraId="6992C00D" w14:textId="36F48369" w:rsidR="00B80A6D" w:rsidRPr="00B80A6D" w:rsidRDefault="00B80A6D" w:rsidP="00B62DDB">
            <w:pPr>
              <w:pStyle w:val="Listaszerbekezds"/>
              <w:numPr>
                <w:ilvl w:val="0"/>
                <w:numId w:val="20"/>
              </w:numPr>
              <w:jc w:val="both"/>
              <w:rPr>
                <w:rFonts w:ascii="Times New Roman" w:hAnsi="Times New Roman" w:cs="Times New Roman"/>
                <w:lang w:val="en-US"/>
              </w:rPr>
            </w:pPr>
            <w:r w:rsidRPr="00B80A6D">
              <w:rPr>
                <w:rFonts w:ascii="Times New Roman" w:hAnsi="Times New Roman" w:cs="Times New Roman"/>
                <w:lang w:val="en-US"/>
              </w:rPr>
              <w:t>Representative democracy and the democratic value of elections</w:t>
            </w:r>
          </w:p>
          <w:p w14:paraId="699AFB79" w14:textId="7F3352B3" w:rsidR="003240D9" w:rsidRDefault="00B80A6D" w:rsidP="00B80A6D">
            <w:pPr>
              <w:pStyle w:val="Listaszerbekezds"/>
              <w:numPr>
                <w:ilvl w:val="0"/>
                <w:numId w:val="20"/>
              </w:numPr>
              <w:jc w:val="both"/>
              <w:rPr>
                <w:rFonts w:ascii="Times New Roman" w:hAnsi="Times New Roman" w:cs="Times New Roman"/>
                <w:lang w:val="en-US"/>
              </w:rPr>
            </w:pPr>
            <w:r w:rsidRPr="00B80A6D">
              <w:rPr>
                <w:rFonts w:ascii="Times New Roman" w:hAnsi="Times New Roman" w:cs="Times New Roman"/>
                <w:lang w:val="en-US"/>
              </w:rPr>
              <w:t xml:space="preserve">Democracy deficits of </w:t>
            </w:r>
            <w:r w:rsidR="00C66D0F">
              <w:rPr>
                <w:rFonts w:ascii="Times New Roman" w:hAnsi="Times New Roman" w:cs="Times New Roman"/>
                <w:lang w:val="en-US"/>
              </w:rPr>
              <w:t xml:space="preserve">and within </w:t>
            </w:r>
            <w:r w:rsidRPr="00B80A6D">
              <w:rPr>
                <w:rFonts w:ascii="Times New Roman" w:hAnsi="Times New Roman" w:cs="Times New Roman"/>
                <w:lang w:val="en-US"/>
              </w:rPr>
              <w:t>the European Union</w:t>
            </w:r>
          </w:p>
          <w:p w14:paraId="3C98360E" w14:textId="48F7E863" w:rsidR="00BC3436" w:rsidRPr="003240D9" w:rsidRDefault="00BC3436" w:rsidP="003240D9">
            <w:pPr>
              <w:ind w:left="360"/>
              <w:jc w:val="both"/>
              <w:rPr>
                <w:rFonts w:ascii="Times New Roman" w:hAnsi="Times New Roman" w:cs="Times New Roman"/>
                <w:lang w:val="en-US"/>
              </w:rPr>
            </w:pPr>
            <w:r w:rsidRPr="003240D9">
              <w:rPr>
                <w:rFonts w:ascii="Times New Roman" w:hAnsi="Times New Roman" w:cs="Times New Roman"/>
                <w:lang w:val="en-US"/>
              </w:rPr>
              <w:t>Some of the topics will cover more than one class.</w:t>
            </w:r>
          </w:p>
          <w:p w14:paraId="0A0A87BB" w14:textId="77777777" w:rsidR="00351EBA" w:rsidRPr="00B80A6D" w:rsidRDefault="00351EBA" w:rsidP="002F2A9C">
            <w:pPr>
              <w:spacing w:line="240" w:lineRule="auto"/>
              <w:jc w:val="both"/>
              <w:rPr>
                <w:rFonts w:ascii="Times New Roman" w:hAnsi="Times New Roman" w:cs="Times New Roman"/>
                <w:b/>
                <w:u w:val="single"/>
                <w:lang w:val="en-US"/>
              </w:rPr>
            </w:pPr>
            <w:r w:rsidRPr="00B80A6D">
              <w:rPr>
                <w:rFonts w:ascii="Garamond" w:hAnsi="Garamond"/>
                <w:b/>
                <w:u w:val="single"/>
                <w:lang w:val="en-US"/>
              </w:rPr>
              <w:t>I</w:t>
            </w:r>
            <w:r w:rsidRPr="00B80A6D">
              <w:rPr>
                <w:rFonts w:ascii="Times New Roman" w:hAnsi="Times New Roman" w:cs="Times New Roman"/>
                <w:b/>
                <w:u w:val="single"/>
                <w:lang w:val="en-US"/>
              </w:rPr>
              <w:t>. Introduction</w:t>
            </w:r>
          </w:p>
          <w:p w14:paraId="5105BF9D" w14:textId="575A7B3F" w:rsidR="00351EBA" w:rsidRPr="002F2A9C" w:rsidRDefault="00351EBA" w:rsidP="002F2A9C">
            <w:pPr>
              <w:spacing w:line="240" w:lineRule="auto"/>
              <w:jc w:val="both"/>
              <w:rPr>
                <w:rFonts w:ascii="Times New Roman" w:hAnsi="Times New Roman" w:cs="Times New Roman"/>
                <w:lang w:val="en-US"/>
              </w:rPr>
            </w:pPr>
            <w:r w:rsidRPr="00B80A6D">
              <w:rPr>
                <w:rFonts w:ascii="Times New Roman" w:hAnsi="Times New Roman" w:cs="Times New Roman"/>
                <w:lang w:val="en-US"/>
              </w:rPr>
              <w:t>What do we mean by democracy? Why is the concept and ideal of democracy significant for political philosophers, legal theorists, or political scientists? What can we learn by studying democratic theory? This single introductory session un</w:t>
            </w:r>
            <w:r w:rsidRPr="002F2A9C">
              <w:rPr>
                <w:rFonts w:ascii="Times New Roman" w:hAnsi="Times New Roman" w:cs="Times New Roman"/>
                <w:lang w:val="en-US"/>
              </w:rPr>
              <w:t>covers the motivations for the course, and attempts to fix the reference of the term 'democracy', which we will use in the rest of the course.</w:t>
            </w:r>
          </w:p>
          <w:p w14:paraId="6494CA17" w14:textId="624AA579" w:rsidR="00351EBA" w:rsidRPr="002F2A9C" w:rsidRDefault="00351EBA" w:rsidP="002F2A9C">
            <w:pPr>
              <w:spacing w:line="240" w:lineRule="auto"/>
              <w:jc w:val="both"/>
              <w:rPr>
                <w:rFonts w:ascii="Times New Roman" w:hAnsi="Times New Roman" w:cs="Times New Roman"/>
                <w:b/>
                <w:lang w:val="en-US"/>
              </w:rPr>
            </w:pPr>
            <w:r w:rsidRPr="002F2A9C">
              <w:rPr>
                <w:rFonts w:ascii="Times New Roman" w:hAnsi="Times New Roman" w:cs="Times New Roman"/>
                <w:b/>
                <w:lang w:val="en-US"/>
              </w:rPr>
              <w:t xml:space="preserve">1. </w:t>
            </w:r>
            <w:r w:rsidR="002F2A9C" w:rsidRPr="002F2A9C">
              <w:rPr>
                <w:rFonts w:ascii="Times New Roman" w:hAnsi="Times New Roman" w:cs="Times New Roman"/>
                <w:b/>
                <w:lang w:val="en-US"/>
              </w:rPr>
              <w:t>What is democracy? Is it in a crisis?</w:t>
            </w:r>
          </w:p>
          <w:p w14:paraId="3B19CF50" w14:textId="66C31CE6" w:rsidR="00351EBA" w:rsidRPr="002F2A9C" w:rsidRDefault="00351EBA" w:rsidP="002F2A9C">
            <w:p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Key concepts &amp; ideas: the </w:t>
            </w:r>
            <w:r w:rsidR="002F2A9C" w:rsidRPr="002F2A9C">
              <w:rPr>
                <w:rFonts w:ascii="Times New Roman" w:hAnsi="Times New Roman" w:cs="Times New Roman"/>
                <w:lang w:val="en-US"/>
              </w:rPr>
              <w:t>concept</w:t>
            </w:r>
            <w:r w:rsidRPr="002F2A9C">
              <w:rPr>
                <w:rFonts w:ascii="Times New Roman" w:hAnsi="Times New Roman" w:cs="Times New Roman"/>
                <w:lang w:val="en-US"/>
              </w:rPr>
              <w:t xml:space="preserve"> of “democracy”</w:t>
            </w:r>
            <w:r w:rsidR="002F2A9C" w:rsidRPr="002F2A9C">
              <w:rPr>
                <w:rFonts w:ascii="Times New Roman" w:hAnsi="Times New Roman" w:cs="Times New Roman"/>
                <w:lang w:val="en-US"/>
              </w:rPr>
              <w:t xml:space="preserve"> and its conceptions</w:t>
            </w:r>
            <w:r w:rsidRPr="002F2A9C">
              <w:rPr>
                <w:rFonts w:ascii="Times New Roman" w:hAnsi="Times New Roman" w:cs="Times New Roman"/>
                <w:lang w:val="en-US"/>
              </w:rPr>
              <w:t xml:space="preserve">, </w:t>
            </w:r>
            <w:r w:rsidR="002F2A9C" w:rsidRPr="002F2A9C">
              <w:rPr>
                <w:rFonts w:ascii="Times New Roman" w:hAnsi="Times New Roman" w:cs="Times New Roman"/>
                <w:lang w:val="en-US"/>
              </w:rPr>
              <w:t xml:space="preserve">elections, </w:t>
            </w:r>
            <w:r w:rsidRPr="002F2A9C">
              <w:rPr>
                <w:rFonts w:ascii="Times New Roman" w:hAnsi="Times New Roman" w:cs="Times New Roman"/>
                <w:lang w:val="en-US"/>
              </w:rPr>
              <w:t>political liberties, democratic procedures, the demos, the right to vote, the right to stand for elections</w:t>
            </w:r>
            <w:r w:rsidR="002F2A9C" w:rsidRPr="002F2A9C">
              <w:rPr>
                <w:rFonts w:ascii="Times New Roman" w:hAnsi="Times New Roman" w:cs="Times New Roman"/>
                <w:lang w:val="en-US"/>
              </w:rPr>
              <w:t>, crisis, critical theory</w:t>
            </w:r>
          </w:p>
          <w:p w14:paraId="2BCD087D" w14:textId="77777777" w:rsidR="002F2A9C" w:rsidRPr="002F2A9C" w:rsidRDefault="002F2A9C" w:rsidP="002F2A9C">
            <w:pPr>
              <w:spacing w:line="240" w:lineRule="auto"/>
              <w:jc w:val="both"/>
              <w:rPr>
                <w:rFonts w:ascii="Times New Roman" w:hAnsi="Times New Roman" w:cs="Times New Roman"/>
                <w:lang w:val="en-US"/>
              </w:rPr>
            </w:pPr>
            <w:r w:rsidRPr="002F2A9C">
              <w:rPr>
                <w:rFonts w:ascii="Times New Roman" w:hAnsi="Times New Roman" w:cs="Times New Roman"/>
                <w:lang w:val="en-US"/>
              </w:rPr>
              <w:t>Mandatory readings:</w:t>
            </w:r>
          </w:p>
          <w:p w14:paraId="68330CAC" w14:textId="1F6FD66D" w:rsidR="00351EBA" w:rsidRPr="00E342C9" w:rsidRDefault="00351EBA" w:rsidP="00E342C9">
            <w:pPr>
              <w:pStyle w:val="Listaszerbekezds"/>
              <w:numPr>
                <w:ilvl w:val="0"/>
                <w:numId w:val="20"/>
              </w:numPr>
              <w:spacing w:line="240" w:lineRule="auto"/>
              <w:jc w:val="both"/>
              <w:rPr>
                <w:rFonts w:ascii="Times New Roman" w:hAnsi="Times New Roman" w:cs="Times New Roman"/>
                <w:lang w:val="en-US"/>
              </w:rPr>
            </w:pPr>
            <w:r w:rsidRPr="00E342C9">
              <w:rPr>
                <w:rFonts w:ascii="Times New Roman" w:hAnsi="Times New Roman" w:cs="Times New Roman"/>
                <w:lang w:val="en-US"/>
              </w:rPr>
              <w:t xml:space="preserve">The International Institute for Democracy and Electoral Assistance (IDEA)’s </w:t>
            </w:r>
            <w:r w:rsidR="00E342C9" w:rsidRPr="00E342C9">
              <w:rPr>
                <w:rFonts w:ascii="Times New Roman" w:hAnsi="Times New Roman" w:cs="Times New Roman"/>
                <w:lang w:val="en-US"/>
              </w:rPr>
              <w:t>Global State of D</w:t>
            </w:r>
            <w:r w:rsidRPr="00E342C9">
              <w:rPr>
                <w:rFonts w:ascii="Times New Roman" w:hAnsi="Times New Roman" w:cs="Times New Roman"/>
                <w:lang w:val="en-US"/>
              </w:rPr>
              <w:t xml:space="preserve">emocracy assessment questions, </w:t>
            </w:r>
            <w:r w:rsidR="00E342C9" w:rsidRPr="00E342C9">
              <w:rPr>
                <w:rFonts w:ascii="Times New Roman" w:hAnsi="Times New Roman" w:cs="Times New Roman"/>
                <w:lang w:val="en-US"/>
              </w:rPr>
              <w:t xml:space="preserve">in </w:t>
            </w:r>
            <w:r w:rsidR="00E342C9" w:rsidRPr="00E342C9">
              <w:rPr>
                <w:rFonts w:ascii="Times New Roman" w:hAnsi="Times New Roman" w:cs="Times New Roman"/>
                <w:i/>
                <w:iCs/>
                <w:lang w:val="en-US"/>
              </w:rPr>
              <w:t>The Global State Of Democracy Indices Methodology</w:t>
            </w:r>
            <w:r w:rsidR="00E342C9" w:rsidRPr="00E342C9">
              <w:rPr>
                <w:rFonts w:ascii="Times New Roman" w:hAnsi="Times New Roman" w:cs="Times New Roman"/>
                <w:lang w:val="en-US"/>
              </w:rPr>
              <w:t xml:space="preserve">. </w:t>
            </w:r>
            <w:r w:rsidR="00E342C9" w:rsidRPr="00E342C9">
              <w:rPr>
                <w:rFonts w:ascii="Times New Roman" w:hAnsi="Times New Roman" w:cs="Times New Roman"/>
                <w:i/>
                <w:iCs/>
                <w:lang w:val="en-US"/>
              </w:rPr>
              <w:t>Conceptualization and Measurement Framework, Version 7</w:t>
            </w:r>
            <w:r w:rsidR="00E342C9" w:rsidRPr="00E342C9">
              <w:rPr>
                <w:rFonts w:ascii="Times New Roman" w:hAnsi="Times New Roman" w:cs="Times New Roman"/>
                <w:lang w:val="en-US"/>
              </w:rPr>
              <w:t xml:space="preserve"> (2023)</w:t>
            </w:r>
            <w:r w:rsidR="00E342C9">
              <w:rPr>
                <w:rFonts w:ascii="Times New Roman" w:hAnsi="Times New Roman" w:cs="Times New Roman"/>
                <w:lang w:val="en-US"/>
              </w:rPr>
              <w:t xml:space="preserve">, </w:t>
            </w:r>
            <w:hyperlink r:id="rId8" w:history="1">
              <w:r w:rsidR="00E342C9" w:rsidRPr="00C2762B">
                <w:rPr>
                  <w:rStyle w:val="Hiperhivatkozs"/>
                  <w:rFonts w:ascii="Times New Roman" w:hAnsi="Times New Roman" w:cs="Times New Roman"/>
                  <w:lang w:val="en-US"/>
                </w:rPr>
                <w:t>https://www.idea.int/sites/default/files/GSOD/global-state-of-democracy-indices-methodology-v7-2023.pdf</w:t>
              </w:r>
            </w:hyperlink>
            <w:r w:rsidR="00E342C9" w:rsidRPr="00E342C9">
              <w:rPr>
                <w:rFonts w:ascii="Times New Roman" w:hAnsi="Times New Roman" w:cs="Times New Roman"/>
                <w:lang w:val="en-US"/>
              </w:rPr>
              <w:t xml:space="preserve"> (check only Table 2.1 on p. 19).</w:t>
            </w:r>
          </w:p>
          <w:p w14:paraId="452469A7" w14:textId="49FD1123" w:rsidR="00E342C9" w:rsidRPr="002F2A9C" w:rsidRDefault="00E342C9" w:rsidP="00B62DDB">
            <w:pPr>
              <w:pStyle w:val="Listaszerbekezds"/>
              <w:numPr>
                <w:ilvl w:val="0"/>
                <w:numId w:val="20"/>
              </w:numPr>
              <w:spacing w:line="240" w:lineRule="auto"/>
              <w:jc w:val="both"/>
              <w:rPr>
                <w:rFonts w:ascii="Times New Roman" w:hAnsi="Times New Roman" w:cs="Times New Roman"/>
                <w:lang w:val="en-US"/>
              </w:rPr>
            </w:pPr>
            <w:r>
              <w:rPr>
                <w:rFonts w:ascii="Times New Roman" w:hAnsi="Times New Roman" w:cs="Times New Roman"/>
                <w:lang w:val="en-US"/>
              </w:rPr>
              <w:lastRenderedPageBreak/>
              <w:t xml:space="preserve">IDEA Institute, </w:t>
            </w:r>
            <w:r w:rsidRPr="00E342C9">
              <w:rPr>
                <w:rFonts w:ascii="Times New Roman" w:hAnsi="Times New Roman" w:cs="Times New Roman"/>
                <w:i/>
                <w:iCs/>
                <w:lang w:val="en-US"/>
              </w:rPr>
              <w:t>Assessing the Quality of Democracy - A Practical Guide</w:t>
            </w:r>
            <w:r>
              <w:rPr>
                <w:rFonts w:ascii="Times New Roman" w:hAnsi="Times New Roman" w:cs="Times New Roman"/>
                <w:lang w:val="en-US"/>
              </w:rPr>
              <w:t xml:space="preserve"> (2008), </w:t>
            </w:r>
            <w:hyperlink r:id="rId9" w:history="1">
              <w:r w:rsidRPr="00C2762B">
                <w:rPr>
                  <w:rStyle w:val="Hiperhivatkozs"/>
                  <w:rFonts w:ascii="Times New Roman" w:hAnsi="Times New Roman" w:cs="Times New Roman"/>
                  <w:lang w:val="en-US"/>
                </w:rPr>
                <w:t>https://www.idea.int/sites/default/files/publications/assessing-the-quality-of-democracy-a-practical-guide.pdf</w:t>
              </w:r>
            </w:hyperlink>
            <w:r>
              <w:rPr>
                <w:rFonts w:ascii="Times New Roman" w:hAnsi="Times New Roman" w:cs="Times New Roman"/>
                <w:lang w:val="en-US"/>
              </w:rPr>
              <w:t xml:space="preserve"> (check only Table 1.2 on p. 26).</w:t>
            </w:r>
          </w:p>
          <w:p w14:paraId="756B19A1" w14:textId="52442F73" w:rsidR="002F2A9C" w:rsidRPr="002F2A9C" w:rsidRDefault="002F2A9C" w:rsidP="00B62DDB">
            <w:pPr>
              <w:pStyle w:val="Listaszerbekezds"/>
              <w:numPr>
                <w:ilvl w:val="0"/>
                <w:numId w:val="20"/>
              </w:numPr>
              <w:spacing w:line="240" w:lineRule="auto"/>
              <w:jc w:val="both"/>
              <w:rPr>
                <w:rFonts w:ascii="Times New Roman" w:hAnsi="Times New Roman" w:cs="Times New Roman"/>
                <w:lang w:val="en-US"/>
              </w:rPr>
            </w:pPr>
            <w:bookmarkStart w:id="0" w:name="_Hlk158376237"/>
            <w:r w:rsidRPr="002F2A9C">
              <w:rPr>
                <w:rFonts w:ascii="Times New Roman" w:hAnsi="Times New Roman" w:cs="Times New Roman"/>
                <w:lang w:val="en-US"/>
              </w:rPr>
              <w:t xml:space="preserve">Wolfgang Merkel (2014). Is There a Crisis of Democracy? </w:t>
            </w:r>
            <w:r w:rsidRPr="002F2A9C">
              <w:rPr>
                <w:rFonts w:ascii="Times New Roman" w:hAnsi="Times New Roman" w:cs="Times New Roman"/>
                <w:i/>
                <w:iCs/>
                <w:lang w:val="en-US"/>
              </w:rPr>
              <w:t>Democratic Theory 1</w:t>
            </w:r>
            <w:r w:rsidRPr="002F2A9C">
              <w:rPr>
                <w:rFonts w:ascii="Times New Roman" w:hAnsi="Times New Roman" w:cs="Times New Roman"/>
                <w:lang w:val="en-US"/>
              </w:rPr>
              <w:t xml:space="preserve">(2): 11–25. </w:t>
            </w:r>
          </w:p>
          <w:bookmarkEnd w:id="0"/>
          <w:p w14:paraId="097A0FCF" w14:textId="733CEFBD" w:rsidR="00351EBA" w:rsidRPr="002F2A9C" w:rsidRDefault="00351EBA" w:rsidP="00B80A6D">
            <w:pPr>
              <w:keepNext/>
              <w:spacing w:line="240" w:lineRule="auto"/>
              <w:jc w:val="both"/>
              <w:rPr>
                <w:rFonts w:ascii="Times New Roman" w:hAnsi="Times New Roman" w:cs="Times New Roman"/>
                <w:b/>
                <w:u w:val="single"/>
                <w:lang w:val="en-US"/>
              </w:rPr>
            </w:pPr>
            <w:r w:rsidRPr="002F2A9C">
              <w:rPr>
                <w:rFonts w:ascii="Times New Roman" w:hAnsi="Times New Roman" w:cs="Times New Roman"/>
                <w:b/>
                <w:u w:val="single"/>
                <w:lang w:val="en-US"/>
              </w:rPr>
              <w:t>II. The Value</w:t>
            </w:r>
            <w:r w:rsidR="00C64D56">
              <w:rPr>
                <w:rFonts w:ascii="Times New Roman" w:hAnsi="Times New Roman" w:cs="Times New Roman"/>
                <w:b/>
                <w:u w:val="single"/>
                <w:lang w:val="en-US"/>
              </w:rPr>
              <w:t>s and Principles</w:t>
            </w:r>
            <w:r w:rsidRPr="002F2A9C">
              <w:rPr>
                <w:rFonts w:ascii="Times New Roman" w:hAnsi="Times New Roman" w:cs="Times New Roman"/>
                <w:b/>
                <w:u w:val="single"/>
                <w:lang w:val="en-US"/>
              </w:rPr>
              <w:t xml:space="preserve"> of Democracy</w:t>
            </w:r>
          </w:p>
          <w:p w14:paraId="2ABD2C33" w14:textId="69C1AB39" w:rsidR="00351EBA" w:rsidRPr="002F2A9C" w:rsidRDefault="00351EBA" w:rsidP="002F2A9C">
            <w:p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Democracy is often valued as a means to achieve some valuable aim(s) rather than for its intrinsic merits. In this part of the course, we will first examine theories which attempt to justify democracy as an instrument to achieve various good aims, or to avoid some bad ones. Then we will examine theories that do not ground the value of democracy in its instrumental features, but value it </w:t>
            </w:r>
            <w:r w:rsidRPr="00C64D56">
              <w:rPr>
                <w:rFonts w:ascii="Times New Roman" w:hAnsi="Times New Roman" w:cs="Times New Roman"/>
                <w:lang w:val="en-US"/>
              </w:rPr>
              <w:t>for some inherent procedural characteristic of democratic decision-making</w:t>
            </w:r>
            <w:r w:rsidRPr="002F2A9C">
              <w:rPr>
                <w:rFonts w:ascii="Times New Roman" w:hAnsi="Times New Roman" w:cs="Times New Roman"/>
                <w:lang w:val="en-US"/>
              </w:rPr>
              <w:t>.</w:t>
            </w:r>
            <w:r w:rsidR="00C64D56">
              <w:rPr>
                <w:rFonts w:ascii="Times New Roman" w:hAnsi="Times New Roman" w:cs="Times New Roman"/>
                <w:lang w:val="en-US"/>
              </w:rPr>
              <w:t xml:space="preserve"> By the end of this unit, we will have a good grasp of democratic ideals and principles that will also allow us to evaluate particular institutional arrangements as more or less democratic or nondemocratic.</w:t>
            </w:r>
          </w:p>
          <w:p w14:paraId="36557C9D" w14:textId="77777777" w:rsidR="00351EBA" w:rsidRPr="002F2A9C" w:rsidRDefault="00351EBA" w:rsidP="002F2A9C">
            <w:pPr>
              <w:spacing w:line="240" w:lineRule="auto"/>
              <w:jc w:val="both"/>
              <w:rPr>
                <w:rFonts w:ascii="Times New Roman" w:hAnsi="Times New Roman" w:cs="Times New Roman"/>
                <w:b/>
                <w:i/>
                <w:lang w:val="en-US"/>
              </w:rPr>
            </w:pPr>
            <w:r w:rsidRPr="002F2A9C">
              <w:rPr>
                <w:rFonts w:ascii="Times New Roman" w:hAnsi="Times New Roman" w:cs="Times New Roman"/>
                <w:b/>
                <w:i/>
                <w:lang w:val="en-US"/>
              </w:rPr>
              <w:t>A. Instrumental Accounts</w:t>
            </w:r>
          </w:p>
          <w:p w14:paraId="089A75F2" w14:textId="76E47304" w:rsidR="00351EBA" w:rsidRPr="002F2A9C" w:rsidRDefault="00351EBA" w:rsidP="002F2A9C">
            <w:pPr>
              <w:spacing w:line="240" w:lineRule="auto"/>
              <w:jc w:val="both"/>
              <w:rPr>
                <w:rFonts w:ascii="Times New Roman" w:hAnsi="Times New Roman" w:cs="Times New Roman"/>
                <w:b/>
                <w:lang w:val="en-US"/>
              </w:rPr>
            </w:pPr>
            <w:r w:rsidRPr="002F2A9C">
              <w:rPr>
                <w:rFonts w:ascii="Times New Roman" w:hAnsi="Times New Roman" w:cs="Times New Roman"/>
                <w:b/>
                <w:lang w:val="en-US"/>
              </w:rPr>
              <w:t>2. Disposing the worst leaders</w:t>
            </w:r>
            <w:r w:rsidR="002F2A9C" w:rsidRPr="002F2A9C">
              <w:rPr>
                <w:rFonts w:ascii="Times New Roman" w:hAnsi="Times New Roman" w:cs="Times New Roman"/>
                <w:b/>
                <w:lang w:val="en-US"/>
              </w:rPr>
              <w:t>: minimalism and the problem of participation</w:t>
            </w:r>
          </w:p>
          <w:p w14:paraId="28AB6F66" w14:textId="73CB7202" w:rsidR="00351EBA" w:rsidRPr="002F2A9C" w:rsidRDefault="00351EBA" w:rsidP="002F2A9C">
            <w:pPr>
              <w:spacing w:line="240" w:lineRule="auto"/>
              <w:jc w:val="both"/>
              <w:rPr>
                <w:rFonts w:ascii="Times New Roman" w:hAnsi="Times New Roman" w:cs="Times New Roman"/>
                <w:lang w:val="en-US"/>
              </w:rPr>
            </w:pPr>
            <w:r w:rsidRPr="002F2A9C">
              <w:rPr>
                <w:rFonts w:ascii="Times New Roman" w:hAnsi="Times New Roman" w:cs="Times New Roman"/>
                <w:lang w:val="en-US"/>
              </w:rPr>
              <w:t>Key concepts &amp; ideas: minimalist conception of democracy, elitis</w:t>
            </w:r>
            <w:r w:rsidR="002F2A9C" w:rsidRPr="002F2A9C">
              <w:rPr>
                <w:rFonts w:ascii="Times New Roman" w:hAnsi="Times New Roman" w:cs="Times New Roman"/>
                <w:lang w:val="en-US"/>
              </w:rPr>
              <w:t>t conceptions of democracy, declining participation, the political economy of democracy, party democracy</w:t>
            </w:r>
          </w:p>
          <w:p w14:paraId="11901887" w14:textId="77777777" w:rsidR="002F2A9C" w:rsidRPr="002F2A9C" w:rsidRDefault="002F2A9C" w:rsidP="002F2A9C">
            <w:pPr>
              <w:spacing w:line="240" w:lineRule="auto"/>
              <w:jc w:val="both"/>
              <w:rPr>
                <w:rFonts w:ascii="Times New Roman" w:hAnsi="Times New Roman" w:cs="Times New Roman"/>
                <w:lang w:val="en-US"/>
              </w:rPr>
            </w:pPr>
            <w:r w:rsidRPr="002F2A9C">
              <w:rPr>
                <w:rFonts w:ascii="Times New Roman" w:hAnsi="Times New Roman" w:cs="Times New Roman"/>
                <w:lang w:val="en-US"/>
              </w:rPr>
              <w:t>Mandatory readings:</w:t>
            </w:r>
          </w:p>
          <w:p w14:paraId="53DD7585" w14:textId="2911F823" w:rsidR="00351EBA" w:rsidRDefault="00351EBA" w:rsidP="00B62DDB">
            <w:pPr>
              <w:pStyle w:val="Listaszerbekezds"/>
              <w:numPr>
                <w:ilvl w:val="0"/>
                <w:numId w:val="20"/>
              </w:num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Joseph A. Schumpeter (1992). </w:t>
            </w:r>
            <w:r w:rsidRPr="002F2A9C">
              <w:rPr>
                <w:rFonts w:ascii="Times New Roman" w:hAnsi="Times New Roman" w:cs="Times New Roman"/>
                <w:i/>
                <w:lang w:val="en-US"/>
              </w:rPr>
              <w:t>Capitalism, Socialism, and Democracy</w:t>
            </w:r>
            <w:r w:rsidRPr="002F2A9C">
              <w:rPr>
                <w:rFonts w:ascii="Times New Roman" w:hAnsi="Times New Roman" w:cs="Times New Roman"/>
                <w:lang w:val="en-US"/>
              </w:rPr>
              <w:t xml:space="preserve">. London: Routledge. </w:t>
            </w:r>
            <w:proofErr w:type="spellStart"/>
            <w:r w:rsidRPr="002F2A9C">
              <w:rPr>
                <w:rFonts w:ascii="Times New Roman" w:hAnsi="Times New Roman" w:cs="Times New Roman"/>
                <w:lang w:val="en-US"/>
              </w:rPr>
              <w:t>Chs</w:t>
            </w:r>
            <w:proofErr w:type="spellEnd"/>
            <w:r w:rsidRPr="002F2A9C">
              <w:rPr>
                <w:rFonts w:ascii="Times New Roman" w:hAnsi="Times New Roman" w:cs="Times New Roman"/>
                <w:lang w:val="en-US"/>
              </w:rPr>
              <w:t xml:space="preserve"> XXI and XXII: pp. 250</w:t>
            </w:r>
            <w:r w:rsidR="001E58FA">
              <w:rPr>
                <w:rFonts w:ascii="Times New Roman" w:hAnsi="Times New Roman" w:cs="Times New Roman"/>
                <w:lang w:val="en-US"/>
              </w:rPr>
              <w:t>–</w:t>
            </w:r>
            <w:r w:rsidRPr="002F2A9C">
              <w:rPr>
                <w:rFonts w:ascii="Times New Roman" w:hAnsi="Times New Roman" w:cs="Times New Roman"/>
                <w:lang w:val="en-US"/>
              </w:rPr>
              <w:t>283.</w:t>
            </w:r>
          </w:p>
          <w:p w14:paraId="3169259E" w14:textId="40477C25" w:rsidR="001E58FA" w:rsidRPr="002F2A9C" w:rsidRDefault="00D60F42" w:rsidP="00B62DDB">
            <w:pPr>
              <w:pStyle w:val="Listaszerbekezds"/>
              <w:numPr>
                <w:ilvl w:val="0"/>
                <w:numId w:val="20"/>
              </w:numPr>
              <w:spacing w:line="240" w:lineRule="auto"/>
              <w:jc w:val="both"/>
              <w:rPr>
                <w:rFonts w:ascii="Times New Roman" w:hAnsi="Times New Roman" w:cs="Times New Roman"/>
                <w:lang w:val="en-US"/>
              </w:rPr>
            </w:pPr>
            <w:r>
              <w:rPr>
                <w:rFonts w:ascii="Times New Roman" w:hAnsi="Times New Roman" w:cs="Times New Roman"/>
                <w:lang w:val="en-US"/>
              </w:rPr>
              <w:t xml:space="preserve">Carole Pateman (1970). </w:t>
            </w:r>
            <w:r>
              <w:rPr>
                <w:rFonts w:ascii="Times New Roman" w:hAnsi="Times New Roman" w:cs="Times New Roman"/>
                <w:i/>
                <w:iCs/>
                <w:lang w:val="en-US"/>
              </w:rPr>
              <w:t xml:space="preserve">Participation and Democratic Theory. </w:t>
            </w:r>
            <w:r>
              <w:rPr>
                <w:rFonts w:ascii="Times New Roman" w:hAnsi="Times New Roman" w:cs="Times New Roman"/>
                <w:lang w:val="en-US"/>
              </w:rPr>
              <w:t>Cambridge, UK: Cambridge UP. Ch 1: “Recent theories of democracy and the ‘classic myth’”: pp. 11–21.</w:t>
            </w:r>
          </w:p>
          <w:p w14:paraId="3C38B6A1" w14:textId="4A5F59B2" w:rsidR="002F2A9C" w:rsidRPr="002F2A9C" w:rsidRDefault="002F2A9C" w:rsidP="002F2A9C">
            <w:pPr>
              <w:spacing w:line="240" w:lineRule="auto"/>
              <w:jc w:val="both"/>
              <w:rPr>
                <w:rFonts w:ascii="Times New Roman" w:hAnsi="Times New Roman" w:cs="Times New Roman"/>
                <w:lang w:val="en-US"/>
              </w:rPr>
            </w:pPr>
            <w:r w:rsidRPr="002F2A9C">
              <w:rPr>
                <w:rFonts w:ascii="Times New Roman" w:hAnsi="Times New Roman" w:cs="Times New Roman"/>
                <w:lang w:val="en-US"/>
              </w:rPr>
              <w:t>Recommended readings:</w:t>
            </w:r>
          </w:p>
          <w:p w14:paraId="009FD75A" w14:textId="11727FF8" w:rsidR="00351EBA" w:rsidRDefault="00351EBA" w:rsidP="00B62DDB">
            <w:pPr>
              <w:pStyle w:val="Listaszerbekezds"/>
              <w:numPr>
                <w:ilvl w:val="0"/>
                <w:numId w:val="20"/>
              </w:num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A. Przeworski (1999). Minimalist Conception of Democracy: A Defense, in I. Shapiro and C. Hacker‐Cordón (eds.), </w:t>
            </w:r>
            <w:r w:rsidRPr="002F2A9C">
              <w:rPr>
                <w:rFonts w:ascii="Times New Roman" w:hAnsi="Times New Roman" w:cs="Times New Roman"/>
                <w:i/>
                <w:lang w:val="en-US"/>
              </w:rPr>
              <w:t xml:space="preserve">Democracy’s Value </w:t>
            </w:r>
            <w:r w:rsidRPr="002F2A9C">
              <w:rPr>
                <w:rFonts w:ascii="Times New Roman" w:hAnsi="Times New Roman" w:cs="Times New Roman"/>
                <w:lang w:val="en-US"/>
              </w:rPr>
              <w:t>(23–55). Cambridge: Cambridge University Press.</w:t>
            </w:r>
          </w:p>
          <w:p w14:paraId="70A40F7A" w14:textId="09C93038" w:rsidR="00D60F42" w:rsidRPr="00B97EB8" w:rsidRDefault="00D60F42" w:rsidP="00B62DDB">
            <w:pPr>
              <w:pStyle w:val="Listaszerbekezds"/>
              <w:numPr>
                <w:ilvl w:val="0"/>
                <w:numId w:val="20"/>
              </w:numPr>
              <w:spacing w:line="240" w:lineRule="auto"/>
              <w:jc w:val="both"/>
              <w:rPr>
                <w:rFonts w:ascii="Times New Roman" w:hAnsi="Times New Roman" w:cs="Times New Roman"/>
                <w:lang w:val="en-US"/>
              </w:rPr>
            </w:pPr>
            <w:r>
              <w:rPr>
                <w:rFonts w:ascii="Times New Roman" w:hAnsi="Times New Roman" w:cs="Times New Roman"/>
                <w:lang w:val="en-US"/>
              </w:rPr>
              <w:t xml:space="preserve">Christopher Freiman. </w:t>
            </w:r>
            <w:r w:rsidR="008D2547">
              <w:rPr>
                <w:rFonts w:ascii="Times New Roman" w:hAnsi="Times New Roman" w:cs="Times New Roman"/>
                <w:lang w:val="en-US"/>
              </w:rPr>
              <w:t xml:space="preserve">(2021). </w:t>
            </w:r>
            <w:r>
              <w:rPr>
                <w:rFonts w:ascii="Times New Roman" w:hAnsi="Times New Roman" w:cs="Times New Roman"/>
                <w:i/>
                <w:iCs/>
                <w:lang w:val="en-US"/>
              </w:rPr>
              <w:t xml:space="preserve">Why It’s OK to Ignore Politics. </w:t>
            </w:r>
            <w:r>
              <w:rPr>
                <w:rFonts w:ascii="Times New Roman" w:hAnsi="Times New Roman" w:cs="Times New Roman"/>
                <w:lang w:val="en-US"/>
              </w:rPr>
              <w:t xml:space="preserve">New York and London: Routledge. Ch. </w:t>
            </w:r>
            <w:r w:rsidR="008D2547">
              <w:rPr>
                <w:rFonts w:ascii="Times New Roman" w:hAnsi="Times New Roman" w:cs="Times New Roman"/>
                <w:lang w:val="en-US"/>
              </w:rPr>
              <w:t>7: pp. 119–131.</w:t>
            </w:r>
          </w:p>
          <w:p w14:paraId="0F1544BB" w14:textId="2CA2CFE2" w:rsidR="00351EBA" w:rsidRPr="002F2A9C" w:rsidRDefault="00AE7DE4" w:rsidP="002F2A9C">
            <w:pPr>
              <w:spacing w:line="240" w:lineRule="auto"/>
              <w:jc w:val="both"/>
              <w:rPr>
                <w:rFonts w:ascii="Times New Roman" w:hAnsi="Times New Roman" w:cs="Times New Roman"/>
                <w:b/>
                <w:lang w:val="en-US"/>
              </w:rPr>
            </w:pPr>
            <w:r>
              <w:rPr>
                <w:rFonts w:ascii="Times New Roman" w:hAnsi="Times New Roman" w:cs="Times New Roman"/>
                <w:b/>
                <w:lang w:val="en-US"/>
              </w:rPr>
              <w:t>3</w:t>
            </w:r>
            <w:r w:rsidR="00351EBA" w:rsidRPr="00B81091">
              <w:rPr>
                <w:rFonts w:ascii="Times New Roman" w:hAnsi="Times New Roman" w:cs="Times New Roman"/>
                <w:b/>
                <w:lang w:val="en-US"/>
              </w:rPr>
              <w:t>. Making better (right) decisions: epistemic instrumentalism</w:t>
            </w:r>
          </w:p>
          <w:p w14:paraId="3DFA73C8" w14:textId="19B11B7F" w:rsidR="00351EBA" w:rsidRDefault="00351EBA" w:rsidP="002F2A9C">
            <w:pPr>
              <w:spacing w:line="240" w:lineRule="auto"/>
              <w:jc w:val="both"/>
              <w:rPr>
                <w:rFonts w:ascii="Times New Roman" w:hAnsi="Times New Roman" w:cs="Times New Roman"/>
                <w:lang w:val="en-US"/>
              </w:rPr>
            </w:pPr>
            <w:r w:rsidRPr="002F2A9C">
              <w:rPr>
                <w:rFonts w:ascii="Times New Roman" w:hAnsi="Times New Roman" w:cs="Times New Roman"/>
                <w:lang w:val="en-US"/>
              </w:rPr>
              <w:t>Key concepts &amp; ideas: marginal contribution, public justification, cognitivism about voting</w:t>
            </w:r>
          </w:p>
          <w:p w14:paraId="3EE8C982" w14:textId="6B85A590" w:rsidR="00B81091" w:rsidRDefault="00B81091" w:rsidP="00B81091">
            <w:pPr>
              <w:spacing w:line="240" w:lineRule="auto"/>
              <w:jc w:val="both"/>
              <w:rPr>
                <w:rFonts w:ascii="Times New Roman" w:hAnsi="Times New Roman" w:cs="Times New Roman"/>
                <w:lang w:val="en-US"/>
              </w:rPr>
            </w:pPr>
            <w:r w:rsidRPr="002F2A9C">
              <w:rPr>
                <w:rFonts w:ascii="Times New Roman" w:hAnsi="Times New Roman" w:cs="Times New Roman"/>
                <w:lang w:val="en-US"/>
              </w:rPr>
              <w:t>Mandatory readings:</w:t>
            </w:r>
          </w:p>
          <w:p w14:paraId="614981B2" w14:textId="2888C272" w:rsidR="001E58FA" w:rsidRDefault="001E58FA" w:rsidP="00BE6807">
            <w:pPr>
              <w:pStyle w:val="Listaszerbekezds"/>
              <w:numPr>
                <w:ilvl w:val="0"/>
                <w:numId w:val="20"/>
              </w:numPr>
              <w:spacing w:line="240" w:lineRule="auto"/>
              <w:jc w:val="both"/>
              <w:rPr>
                <w:rFonts w:ascii="Times New Roman" w:hAnsi="Times New Roman" w:cs="Times New Roman"/>
                <w:lang w:val="en-US"/>
              </w:rPr>
            </w:pPr>
            <w:r w:rsidRPr="001E58FA">
              <w:rPr>
                <w:rFonts w:ascii="Times New Roman" w:hAnsi="Times New Roman" w:cs="Times New Roman"/>
                <w:lang w:val="en-US"/>
              </w:rPr>
              <w:t>Elizabeth Anderson (2006). The Epistemology of Democracy</w:t>
            </w:r>
            <w:r>
              <w:rPr>
                <w:rFonts w:ascii="Times New Roman" w:hAnsi="Times New Roman" w:cs="Times New Roman"/>
                <w:lang w:val="en-US"/>
              </w:rPr>
              <w:t>,</w:t>
            </w:r>
            <w:r w:rsidRPr="001E58FA">
              <w:rPr>
                <w:rFonts w:ascii="Times New Roman" w:hAnsi="Times New Roman" w:cs="Times New Roman"/>
                <w:lang w:val="en-US"/>
              </w:rPr>
              <w:t xml:space="preserve"> </w:t>
            </w:r>
            <w:r w:rsidRPr="001E58FA">
              <w:rPr>
                <w:rFonts w:ascii="Times New Roman" w:hAnsi="Times New Roman" w:cs="Times New Roman"/>
                <w:i/>
                <w:iCs/>
                <w:lang w:val="en-US"/>
              </w:rPr>
              <w:t>Episteme, 3</w:t>
            </w:r>
            <w:r w:rsidRPr="001E58FA">
              <w:rPr>
                <w:rFonts w:ascii="Times New Roman" w:hAnsi="Times New Roman" w:cs="Times New Roman"/>
                <w:lang w:val="en-US"/>
              </w:rPr>
              <w:t>(1</w:t>
            </w:r>
            <w:r w:rsidR="003240D9">
              <w:rPr>
                <w:rFonts w:ascii="Times New Roman" w:hAnsi="Times New Roman" w:cs="Times New Roman"/>
                <w:lang w:val="en-US"/>
              </w:rPr>
              <w:t>–</w:t>
            </w:r>
            <w:r w:rsidRPr="001E58FA">
              <w:rPr>
                <w:rFonts w:ascii="Times New Roman" w:hAnsi="Times New Roman" w:cs="Times New Roman"/>
                <w:lang w:val="en-US"/>
              </w:rPr>
              <w:t>2):</w:t>
            </w:r>
            <w:r>
              <w:rPr>
                <w:rFonts w:ascii="Times New Roman" w:hAnsi="Times New Roman" w:cs="Times New Roman"/>
                <w:lang w:val="en-US"/>
              </w:rPr>
              <w:t xml:space="preserve"> </w:t>
            </w:r>
            <w:r w:rsidRPr="001E58FA">
              <w:rPr>
                <w:rFonts w:ascii="Times New Roman" w:hAnsi="Times New Roman" w:cs="Times New Roman"/>
                <w:lang w:val="en-US"/>
              </w:rPr>
              <w:t>8</w:t>
            </w:r>
            <w:r>
              <w:rPr>
                <w:rFonts w:ascii="Times New Roman" w:hAnsi="Times New Roman" w:cs="Times New Roman"/>
                <w:lang w:val="en-US"/>
              </w:rPr>
              <w:t>–</w:t>
            </w:r>
            <w:r w:rsidRPr="001E58FA">
              <w:rPr>
                <w:rFonts w:ascii="Times New Roman" w:hAnsi="Times New Roman" w:cs="Times New Roman"/>
                <w:lang w:val="en-US"/>
              </w:rPr>
              <w:t>22</w:t>
            </w:r>
            <w:r>
              <w:rPr>
                <w:rFonts w:ascii="Times New Roman" w:hAnsi="Times New Roman" w:cs="Times New Roman"/>
                <w:lang w:val="en-US"/>
              </w:rPr>
              <w:t>.</w:t>
            </w:r>
          </w:p>
          <w:p w14:paraId="359656E9" w14:textId="5C01690C" w:rsidR="00B81091" w:rsidRPr="001E58FA" w:rsidRDefault="00B81091" w:rsidP="001E58FA">
            <w:pPr>
              <w:spacing w:line="240" w:lineRule="auto"/>
              <w:jc w:val="both"/>
              <w:rPr>
                <w:rFonts w:ascii="Times New Roman" w:hAnsi="Times New Roman" w:cs="Times New Roman"/>
                <w:lang w:val="en-US"/>
              </w:rPr>
            </w:pPr>
            <w:r w:rsidRPr="001E58FA">
              <w:rPr>
                <w:rFonts w:ascii="Times New Roman" w:hAnsi="Times New Roman" w:cs="Times New Roman"/>
                <w:lang w:val="en-US"/>
              </w:rPr>
              <w:t>Recommended readings:</w:t>
            </w:r>
          </w:p>
          <w:p w14:paraId="546155BA" w14:textId="662C5CC5" w:rsidR="00C15D27" w:rsidRDefault="00C15D27" w:rsidP="00B62DDB">
            <w:pPr>
              <w:pStyle w:val="Listaszerbekezds"/>
              <w:numPr>
                <w:ilvl w:val="0"/>
                <w:numId w:val="20"/>
              </w:numPr>
              <w:spacing w:line="240" w:lineRule="auto"/>
              <w:jc w:val="both"/>
              <w:rPr>
                <w:rFonts w:ascii="Times New Roman" w:hAnsi="Times New Roman" w:cs="Times New Roman"/>
                <w:lang w:val="en-US"/>
              </w:rPr>
            </w:pPr>
            <w:r w:rsidRPr="00C15D27">
              <w:rPr>
                <w:rFonts w:ascii="Times New Roman" w:hAnsi="Times New Roman" w:cs="Times New Roman"/>
                <w:lang w:val="en-US"/>
              </w:rPr>
              <w:t>Robert Weston Siscoe</w:t>
            </w:r>
            <w:r>
              <w:rPr>
                <w:rFonts w:ascii="Times New Roman" w:hAnsi="Times New Roman" w:cs="Times New Roman"/>
                <w:lang w:val="en-US"/>
              </w:rPr>
              <w:t xml:space="preserve"> (2023). The Epistemic Aims of Democracy. </w:t>
            </w:r>
            <w:r>
              <w:rPr>
                <w:rFonts w:ascii="Times New Roman" w:hAnsi="Times New Roman" w:cs="Times New Roman"/>
                <w:i/>
                <w:iCs/>
                <w:lang w:val="en-US"/>
              </w:rPr>
              <w:t xml:space="preserve">Philosophy Compass </w:t>
            </w:r>
            <w:r>
              <w:rPr>
                <w:rFonts w:ascii="Times New Roman" w:hAnsi="Times New Roman" w:cs="Times New Roman"/>
                <w:lang w:val="en-US"/>
              </w:rPr>
              <w:t xml:space="preserve">18(11): </w:t>
            </w:r>
            <w:r w:rsidRPr="00C15D27">
              <w:rPr>
                <w:rFonts w:ascii="Times New Roman" w:hAnsi="Times New Roman" w:cs="Times New Roman"/>
                <w:lang w:val="en-US"/>
              </w:rPr>
              <w:t>e12941</w:t>
            </w:r>
            <w:r>
              <w:rPr>
                <w:rFonts w:ascii="Times New Roman" w:hAnsi="Times New Roman" w:cs="Times New Roman"/>
                <w:lang w:val="en-US"/>
              </w:rPr>
              <w:t xml:space="preserve">. </w:t>
            </w:r>
            <w:hyperlink r:id="rId10" w:tgtFrame="_blank" w:history="1">
              <w:r w:rsidRPr="00C15D27">
                <w:rPr>
                  <w:rStyle w:val="Hiperhivatkozs"/>
                  <w:rFonts w:ascii="Times New Roman" w:hAnsi="Times New Roman" w:cs="Times New Roman"/>
                </w:rPr>
                <w:t>https://doi.org/10.1111/phc3.12941op</w:t>
              </w:r>
            </w:hyperlink>
          </w:p>
          <w:p w14:paraId="298C6A0D" w14:textId="262429B9" w:rsidR="00B81091" w:rsidRDefault="00B81091" w:rsidP="00B62DDB">
            <w:pPr>
              <w:pStyle w:val="Listaszerbekezds"/>
              <w:numPr>
                <w:ilvl w:val="0"/>
                <w:numId w:val="20"/>
              </w:numPr>
              <w:spacing w:line="240" w:lineRule="auto"/>
              <w:jc w:val="both"/>
              <w:rPr>
                <w:rFonts w:ascii="Times New Roman" w:hAnsi="Times New Roman" w:cs="Times New Roman"/>
                <w:lang w:val="en-US"/>
              </w:rPr>
            </w:pPr>
            <w:r>
              <w:rPr>
                <w:rFonts w:ascii="Times New Roman" w:hAnsi="Times New Roman" w:cs="Times New Roman"/>
                <w:lang w:val="en-US"/>
              </w:rPr>
              <w:t xml:space="preserve">Hélène Landemore (2013). </w:t>
            </w:r>
            <w:r>
              <w:rPr>
                <w:rFonts w:ascii="Times New Roman" w:hAnsi="Times New Roman" w:cs="Times New Roman"/>
                <w:i/>
                <w:iCs/>
                <w:lang w:val="en-US"/>
              </w:rPr>
              <w:t xml:space="preserve">Democratic Reason: Politics, Collective Intelligence, and the Rule of the Many. </w:t>
            </w:r>
            <w:proofErr w:type="spellStart"/>
            <w:r>
              <w:rPr>
                <w:rFonts w:ascii="Times New Roman" w:hAnsi="Times New Roman" w:cs="Times New Roman"/>
                <w:lang w:val="en-US"/>
              </w:rPr>
              <w:t>Priceton</w:t>
            </w:r>
            <w:proofErr w:type="spellEnd"/>
            <w:r>
              <w:rPr>
                <w:rFonts w:ascii="Times New Roman" w:hAnsi="Times New Roman" w:cs="Times New Roman"/>
                <w:lang w:val="en-US"/>
              </w:rPr>
              <w:t xml:space="preserve"> &amp; Oxford: Princeton UP. Ch. 8: “Political Cognitivism: A Defense”, pp. 208–231.</w:t>
            </w:r>
          </w:p>
          <w:p w14:paraId="2FAC5E35" w14:textId="4DF77691" w:rsidR="00351EBA" w:rsidRDefault="00351EBA" w:rsidP="00B62DDB">
            <w:pPr>
              <w:pStyle w:val="Listaszerbekezds"/>
              <w:numPr>
                <w:ilvl w:val="0"/>
                <w:numId w:val="20"/>
              </w:numPr>
              <w:spacing w:line="240" w:lineRule="auto"/>
              <w:jc w:val="both"/>
              <w:rPr>
                <w:rFonts w:ascii="Times New Roman" w:hAnsi="Times New Roman" w:cs="Times New Roman"/>
                <w:lang w:val="en-US"/>
              </w:rPr>
            </w:pPr>
            <w:r w:rsidRPr="002F2A9C">
              <w:rPr>
                <w:rFonts w:ascii="Times New Roman" w:hAnsi="Times New Roman" w:cs="Times New Roman"/>
                <w:lang w:val="en-US"/>
              </w:rPr>
              <w:t>Joshua Cohen (1986). An Epistemic Conception of Democracy.</w:t>
            </w:r>
            <w:r w:rsidRPr="002F2A9C">
              <w:rPr>
                <w:rFonts w:ascii="Times New Roman" w:hAnsi="Times New Roman" w:cs="Times New Roman"/>
                <w:i/>
                <w:lang w:val="en-US"/>
              </w:rPr>
              <w:t xml:space="preserve"> Ethics </w:t>
            </w:r>
            <w:r w:rsidRPr="002F2A9C">
              <w:rPr>
                <w:rFonts w:ascii="Times New Roman" w:hAnsi="Times New Roman" w:cs="Times New Roman"/>
                <w:lang w:val="en-US"/>
              </w:rPr>
              <w:t>97(1): 26–38.</w:t>
            </w:r>
          </w:p>
          <w:p w14:paraId="02A6F60B" w14:textId="1330CE2E" w:rsidR="00351EBA" w:rsidRDefault="00351EBA" w:rsidP="00B62DDB">
            <w:pPr>
              <w:pStyle w:val="Listaszerbekezds"/>
              <w:numPr>
                <w:ilvl w:val="0"/>
                <w:numId w:val="20"/>
              </w:num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Gerald F. Gaus (1997). </w:t>
            </w:r>
            <w:r w:rsidRPr="002F2A9C">
              <w:rPr>
                <w:rFonts w:ascii="Times New Roman" w:hAnsi="Times New Roman" w:cs="Times New Roman"/>
                <w:i/>
                <w:lang w:val="en-US"/>
              </w:rPr>
              <w:t>Justificatory Liberalism. An Essay on Epistemology and Political Theory</w:t>
            </w:r>
            <w:r w:rsidRPr="002F2A9C">
              <w:rPr>
                <w:rFonts w:ascii="Times New Roman" w:hAnsi="Times New Roman" w:cs="Times New Roman"/>
                <w:lang w:val="en-US"/>
              </w:rPr>
              <w:t>. pp. 226–237.</w:t>
            </w:r>
          </w:p>
          <w:p w14:paraId="52627DFF" w14:textId="5AF10625" w:rsidR="00B81091" w:rsidRPr="00B81091" w:rsidRDefault="00B81091" w:rsidP="00B81091">
            <w:pPr>
              <w:pStyle w:val="Listaszerbekezds"/>
              <w:numPr>
                <w:ilvl w:val="0"/>
                <w:numId w:val="20"/>
              </w:numPr>
              <w:spacing w:line="240" w:lineRule="auto"/>
              <w:jc w:val="both"/>
              <w:rPr>
                <w:rFonts w:ascii="Times New Roman" w:hAnsi="Times New Roman" w:cs="Times New Roman"/>
                <w:lang w:val="en-US"/>
              </w:rPr>
            </w:pPr>
            <w:r w:rsidRPr="002F2A9C">
              <w:rPr>
                <w:rFonts w:ascii="Times New Roman" w:hAnsi="Times New Roman" w:cs="Times New Roman"/>
                <w:lang w:val="fr-FR"/>
              </w:rPr>
              <w:t xml:space="preserve">Jean-Jacques Rousseau (1762). </w:t>
            </w:r>
            <w:r w:rsidRPr="002F2A9C">
              <w:rPr>
                <w:rFonts w:ascii="Times New Roman" w:hAnsi="Times New Roman" w:cs="Times New Roman"/>
                <w:i/>
                <w:lang w:val="fr-FR"/>
              </w:rPr>
              <w:t xml:space="preserve">On the Social </w:t>
            </w:r>
            <w:proofErr w:type="spellStart"/>
            <w:r w:rsidRPr="002F2A9C">
              <w:rPr>
                <w:rFonts w:ascii="Times New Roman" w:hAnsi="Times New Roman" w:cs="Times New Roman"/>
                <w:i/>
                <w:lang w:val="fr-FR"/>
              </w:rPr>
              <w:t>Contract</w:t>
            </w:r>
            <w:proofErr w:type="spellEnd"/>
            <w:r w:rsidRPr="002F2A9C">
              <w:rPr>
                <w:rFonts w:ascii="Times New Roman" w:hAnsi="Times New Roman" w:cs="Times New Roman"/>
                <w:i/>
                <w:lang w:val="fr-FR"/>
              </w:rPr>
              <w:t xml:space="preserve">. </w:t>
            </w:r>
            <w:r w:rsidRPr="002F2A9C">
              <w:rPr>
                <w:rFonts w:ascii="Times New Roman" w:hAnsi="Times New Roman" w:cs="Times New Roman"/>
                <w:lang w:val="en-US"/>
              </w:rPr>
              <w:t xml:space="preserve">Trans. Jonathan Bennett. Book 2, Ch. 3.: “Can the General Will Be Wrong?”, Book 4, </w:t>
            </w:r>
            <w:proofErr w:type="spellStart"/>
            <w:r w:rsidRPr="002F2A9C">
              <w:rPr>
                <w:rFonts w:ascii="Times New Roman" w:hAnsi="Times New Roman" w:cs="Times New Roman"/>
                <w:lang w:val="en-US"/>
              </w:rPr>
              <w:t>Chs</w:t>
            </w:r>
            <w:proofErr w:type="spellEnd"/>
            <w:r w:rsidRPr="002F2A9C">
              <w:rPr>
                <w:rFonts w:ascii="Times New Roman" w:hAnsi="Times New Roman" w:cs="Times New Roman"/>
                <w:lang w:val="en-US"/>
              </w:rPr>
              <w:t xml:space="preserve"> 1–3: “The general will is indestructible”, </w:t>
            </w:r>
            <w:r w:rsidRPr="002F2A9C">
              <w:rPr>
                <w:rFonts w:ascii="Times New Roman" w:hAnsi="Times New Roman" w:cs="Times New Roman"/>
                <w:lang w:val="en-US"/>
              </w:rPr>
              <w:lastRenderedPageBreak/>
              <w:t>“Voting”, “Elections”. Available, e.g., at http://www.earlymoderntexts.com/assets/pdfs/rousseau1762.pdf</w:t>
            </w:r>
          </w:p>
          <w:p w14:paraId="5A39AEDB" w14:textId="56A73FF6" w:rsidR="00351EBA" w:rsidRPr="002F2A9C" w:rsidRDefault="00AE7DE4" w:rsidP="002F2A9C">
            <w:pPr>
              <w:spacing w:line="240" w:lineRule="auto"/>
              <w:jc w:val="both"/>
              <w:rPr>
                <w:rFonts w:ascii="Times New Roman" w:hAnsi="Times New Roman" w:cs="Times New Roman"/>
                <w:b/>
                <w:lang w:val="en-US"/>
              </w:rPr>
            </w:pPr>
            <w:r w:rsidRPr="00B62DDB">
              <w:rPr>
                <w:rFonts w:ascii="Times New Roman" w:hAnsi="Times New Roman" w:cs="Times New Roman"/>
                <w:b/>
                <w:lang w:val="en-US"/>
              </w:rPr>
              <w:t>4</w:t>
            </w:r>
            <w:r w:rsidR="00351EBA" w:rsidRPr="00B62DDB">
              <w:rPr>
                <w:rFonts w:ascii="Times New Roman" w:hAnsi="Times New Roman" w:cs="Times New Roman"/>
                <w:b/>
                <w:lang w:val="en-US"/>
              </w:rPr>
              <w:t xml:space="preserve">. </w:t>
            </w:r>
            <w:r w:rsidR="008B7671">
              <w:rPr>
                <w:rFonts w:ascii="Times New Roman" w:hAnsi="Times New Roman" w:cs="Times New Roman"/>
                <w:b/>
                <w:lang w:val="en-US"/>
              </w:rPr>
              <w:t>Voting Well</w:t>
            </w:r>
          </w:p>
          <w:p w14:paraId="4E330493" w14:textId="0AA6E998" w:rsidR="008B7671" w:rsidRDefault="008B7671" w:rsidP="008B7671">
            <w:p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Key concepts &amp; ideas: </w:t>
            </w:r>
            <w:r>
              <w:rPr>
                <w:rFonts w:ascii="Times New Roman" w:hAnsi="Times New Roman" w:cs="Times New Roman"/>
                <w:lang w:val="en-US"/>
              </w:rPr>
              <w:t xml:space="preserve">cognitivist v. preference-based approaches to voting, </w:t>
            </w:r>
            <w:r w:rsidRPr="002F2A9C">
              <w:rPr>
                <w:rFonts w:ascii="Times New Roman" w:hAnsi="Times New Roman" w:cs="Times New Roman"/>
                <w:lang w:val="en-US"/>
              </w:rPr>
              <w:t>voting on self-interest</w:t>
            </w:r>
            <w:r>
              <w:rPr>
                <w:rFonts w:ascii="Times New Roman" w:hAnsi="Times New Roman" w:cs="Times New Roman"/>
                <w:lang w:val="en-US"/>
              </w:rPr>
              <w:t xml:space="preserve"> v. common good, informed voting, </w:t>
            </w:r>
            <w:r w:rsidRPr="002F2A9C">
              <w:rPr>
                <w:rFonts w:ascii="Times New Roman" w:hAnsi="Times New Roman" w:cs="Times New Roman"/>
                <w:lang w:val="en-US"/>
              </w:rPr>
              <w:t xml:space="preserve">strategic </w:t>
            </w:r>
            <w:r>
              <w:rPr>
                <w:rFonts w:ascii="Times New Roman" w:hAnsi="Times New Roman" w:cs="Times New Roman"/>
                <w:lang w:val="en-US"/>
              </w:rPr>
              <w:t xml:space="preserve">v. sincere </w:t>
            </w:r>
            <w:r w:rsidRPr="002F2A9C">
              <w:rPr>
                <w:rFonts w:ascii="Times New Roman" w:hAnsi="Times New Roman" w:cs="Times New Roman"/>
                <w:lang w:val="en-US"/>
              </w:rPr>
              <w:t>voting</w:t>
            </w:r>
          </w:p>
          <w:p w14:paraId="2A04D828" w14:textId="77777777" w:rsidR="008B7671" w:rsidRPr="002F2A9C" w:rsidRDefault="008B7671" w:rsidP="008B7671">
            <w:pPr>
              <w:spacing w:line="240" w:lineRule="auto"/>
              <w:jc w:val="both"/>
              <w:rPr>
                <w:rFonts w:ascii="Times New Roman" w:hAnsi="Times New Roman" w:cs="Times New Roman"/>
                <w:lang w:val="en-US"/>
              </w:rPr>
            </w:pPr>
            <w:r w:rsidRPr="002F2A9C">
              <w:rPr>
                <w:rFonts w:ascii="Times New Roman" w:hAnsi="Times New Roman" w:cs="Times New Roman"/>
                <w:lang w:val="en-US"/>
              </w:rPr>
              <w:t>Mandatory readings:</w:t>
            </w:r>
          </w:p>
          <w:p w14:paraId="0EDBE614" w14:textId="33A75970" w:rsidR="008B7671" w:rsidRDefault="008B7671" w:rsidP="00B62DDB">
            <w:pPr>
              <w:pStyle w:val="Listaszerbekezds"/>
              <w:numPr>
                <w:ilvl w:val="0"/>
                <w:numId w:val="20"/>
              </w:num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Gary Gutting (2016). Is Voting out of Self-Interest Wrong? </w:t>
            </w:r>
            <w:r w:rsidRPr="002F2A9C">
              <w:rPr>
                <w:rFonts w:ascii="Times New Roman" w:hAnsi="Times New Roman" w:cs="Times New Roman"/>
                <w:i/>
                <w:lang w:val="en-US"/>
              </w:rPr>
              <w:t>The New York Times, Opinion Pages, The Stone</w:t>
            </w:r>
            <w:r w:rsidRPr="002F2A9C">
              <w:rPr>
                <w:rFonts w:ascii="Times New Roman" w:hAnsi="Times New Roman" w:cs="Times New Roman"/>
                <w:lang w:val="en-US"/>
              </w:rPr>
              <w:t>. March 31, 2016.</w:t>
            </w:r>
            <w:r w:rsidRPr="002F2A9C">
              <w:rPr>
                <w:rFonts w:ascii="Times New Roman" w:hAnsi="Times New Roman" w:cs="Times New Roman"/>
                <w:i/>
                <w:lang w:val="en-US"/>
              </w:rPr>
              <w:t xml:space="preserve"> </w:t>
            </w:r>
            <w:hyperlink r:id="rId11" w:history="1">
              <w:r w:rsidRPr="00C25FE6">
                <w:rPr>
                  <w:rStyle w:val="Hiperhivatkozs"/>
                  <w:rFonts w:ascii="Times New Roman" w:hAnsi="Times New Roman" w:cs="Times New Roman"/>
                  <w:lang w:val="en-US"/>
                </w:rPr>
                <w:t>http://opinionator.blogs.nytimes.com/2016/03/31/is-voting-out-of-self-interest-wrong/</w:t>
              </w:r>
            </w:hyperlink>
          </w:p>
          <w:p w14:paraId="766BC11E" w14:textId="77777777" w:rsidR="00B62DDB" w:rsidRPr="00B62DDB" w:rsidRDefault="00B62DDB" w:rsidP="00B62DDB">
            <w:pPr>
              <w:pStyle w:val="Listaszerbekezds"/>
              <w:numPr>
                <w:ilvl w:val="0"/>
                <w:numId w:val="20"/>
              </w:numPr>
              <w:autoSpaceDE w:val="0"/>
              <w:autoSpaceDN w:val="0"/>
              <w:spacing w:after="0" w:line="240" w:lineRule="auto"/>
              <w:jc w:val="both"/>
              <w:rPr>
                <w:rFonts w:ascii="Times New Roman" w:hAnsi="Times New Roman" w:cs="Times New Roman"/>
                <w:lang w:val="en-US"/>
              </w:rPr>
            </w:pPr>
            <w:r w:rsidRPr="00B62DDB">
              <w:rPr>
                <w:rFonts w:ascii="Times New Roman" w:hAnsi="Times New Roman" w:cs="Times New Roman"/>
                <w:lang w:val="en-US"/>
              </w:rPr>
              <w:t xml:space="preserve">Julia Maskivker. (2019). </w:t>
            </w:r>
            <w:r w:rsidRPr="00B62DDB">
              <w:rPr>
                <w:rFonts w:ascii="Times New Roman" w:hAnsi="Times New Roman" w:cs="Times New Roman"/>
                <w:i/>
                <w:iCs/>
                <w:lang w:val="en-US"/>
              </w:rPr>
              <w:t>The Duty to Vote.</w:t>
            </w:r>
            <w:r w:rsidRPr="00B62DDB">
              <w:rPr>
                <w:rFonts w:ascii="Times New Roman" w:hAnsi="Times New Roman" w:cs="Times New Roman"/>
                <w:lang w:val="en-US"/>
              </w:rPr>
              <w:t xml:space="preserve"> Oxford: OUP. Ch. 4.4 (“Lesser Evil Voting”): pp. 147–152.</w:t>
            </w:r>
          </w:p>
          <w:p w14:paraId="625A2EFA" w14:textId="4F99A85E" w:rsidR="00B62DDB" w:rsidRPr="00B62DDB" w:rsidRDefault="00B62DDB" w:rsidP="00B62DDB">
            <w:pPr>
              <w:pStyle w:val="Listaszerbekezds"/>
              <w:numPr>
                <w:ilvl w:val="0"/>
                <w:numId w:val="20"/>
              </w:numPr>
              <w:spacing w:line="240" w:lineRule="auto"/>
              <w:jc w:val="both"/>
              <w:rPr>
                <w:rFonts w:ascii="Times New Roman" w:hAnsi="Times New Roman" w:cs="Times New Roman"/>
                <w:lang w:val="en-US"/>
              </w:rPr>
            </w:pPr>
            <w:r>
              <w:rPr>
                <w:rFonts w:ascii="Times New Roman" w:hAnsi="Times New Roman" w:cs="Times New Roman"/>
                <w:lang w:val="en-US"/>
              </w:rPr>
              <w:t xml:space="preserve">Eric </w:t>
            </w:r>
            <w:r w:rsidRPr="00AE7DE4">
              <w:rPr>
                <w:rFonts w:ascii="Times New Roman" w:hAnsi="Times New Roman" w:cs="Times New Roman"/>
                <w:lang w:val="en-US"/>
              </w:rPr>
              <w:t xml:space="preserve">Beerbohm (2012). </w:t>
            </w:r>
            <w:r w:rsidRPr="00AE7DE4">
              <w:rPr>
                <w:rFonts w:ascii="Times New Roman" w:hAnsi="Times New Roman" w:cs="Times New Roman"/>
                <w:i/>
                <w:iCs/>
                <w:lang w:val="en-US"/>
              </w:rPr>
              <w:t>In Our Name: The Ethics of Democracy</w:t>
            </w:r>
            <w:r w:rsidRPr="00AE7DE4">
              <w:rPr>
                <w:rFonts w:ascii="Times New Roman" w:hAnsi="Times New Roman" w:cs="Times New Roman"/>
                <w:lang w:val="en-US"/>
              </w:rPr>
              <w:t>. Princeton</w:t>
            </w:r>
            <w:r>
              <w:rPr>
                <w:rFonts w:ascii="Times New Roman" w:hAnsi="Times New Roman" w:cs="Times New Roman"/>
                <w:lang w:val="en-US"/>
              </w:rPr>
              <w:t>, NJ:</w:t>
            </w:r>
            <w:r w:rsidRPr="00AE7DE4">
              <w:rPr>
                <w:rFonts w:ascii="Times New Roman" w:hAnsi="Times New Roman" w:cs="Times New Roman"/>
                <w:lang w:val="en-US"/>
              </w:rPr>
              <w:t xml:space="preserve"> Princeton University Press.</w:t>
            </w:r>
            <w:r>
              <w:rPr>
                <w:rFonts w:ascii="Times New Roman" w:hAnsi="Times New Roman" w:cs="Times New Roman"/>
                <w:lang w:val="en-US"/>
              </w:rPr>
              <w:t xml:space="preserve"> Ch. 2: “Paper Stones: The Ethics of Participation”, pp. 51–81.</w:t>
            </w:r>
          </w:p>
          <w:p w14:paraId="753577F0" w14:textId="77777777" w:rsidR="008B7671" w:rsidRPr="002F2A9C" w:rsidRDefault="008B7671" w:rsidP="008B7671">
            <w:pPr>
              <w:spacing w:line="240" w:lineRule="auto"/>
              <w:jc w:val="both"/>
              <w:rPr>
                <w:rFonts w:ascii="Times New Roman" w:hAnsi="Times New Roman" w:cs="Times New Roman"/>
                <w:lang w:val="en-US"/>
              </w:rPr>
            </w:pPr>
            <w:r w:rsidRPr="002F2A9C">
              <w:rPr>
                <w:rFonts w:ascii="Times New Roman" w:hAnsi="Times New Roman" w:cs="Times New Roman"/>
                <w:lang w:val="en-US"/>
              </w:rPr>
              <w:t>Recommended readings:</w:t>
            </w:r>
          </w:p>
          <w:p w14:paraId="25163A13" w14:textId="78956E69" w:rsidR="008B7671" w:rsidRPr="002F2A9C" w:rsidRDefault="008B7671" w:rsidP="00B62DDB">
            <w:pPr>
              <w:pStyle w:val="Listaszerbekezds"/>
              <w:numPr>
                <w:ilvl w:val="0"/>
                <w:numId w:val="20"/>
              </w:num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Jason Brennan (2011). </w:t>
            </w:r>
            <w:r w:rsidRPr="002F2A9C">
              <w:rPr>
                <w:rFonts w:ascii="Times New Roman" w:hAnsi="Times New Roman" w:cs="Times New Roman"/>
                <w:i/>
                <w:lang w:val="en-US"/>
              </w:rPr>
              <w:t xml:space="preserve">The Ethics of Voting. </w:t>
            </w:r>
            <w:r w:rsidRPr="002F2A9C">
              <w:rPr>
                <w:rFonts w:ascii="Times New Roman" w:hAnsi="Times New Roman" w:cs="Times New Roman"/>
                <w:lang w:val="en-US"/>
              </w:rPr>
              <w:t>New Haven, NJ: Princeton University Press. Ch 5: “For the Common Good”, pp. 112–135. (</w:t>
            </w:r>
            <w:r w:rsidRPr="002F2A9C">
              <w:rPr>
                <w:rFonts w:ascii="Times New Roman" w:hAnsi="Times New Roman" w:cs="Times New Roman"/>
                <w:b/>
                <w:lang w:val="en-US"/>
              </w:rPr>
              <w:t>M</w:t>
            </w:r>
            <w:r w:rsidRPr="002F2A9C">
              <w:rPr>
                <w:rFonts w:ascii="Times New Roman" w:hAnsi="Times New Roman" w:cs="Times New Roman"/>
                <w:lang w:val="en-US"/>
              </w:rPr>
              <w:t>)</w:t>
            </w:r>
          </w:p>
          <w:p w14:paraId="60BEB634" w14:textId="5463D932" w:rsidR="008B7671" w:rsidRPr="002F2A9C" w:rsidRDefault="008B7671" w:rsidP="00B62DDB">
            <w:pPr>
              <w:pStyle w:val="Listaszerbekezds"/>
              <w:numPr>
                <w:ilvl w:val="0"/>
                <w:numId w:val="20"/>
              </w:num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Anthony Downs (1957). </w:t>
            </w:r>
            <w:r w:rsidRPr="002F2A9C">
              <w:rPr>
                <w:rFonts w:ascii="Times New Roman" w:hAnsi="Times New Roman" w:cs="Times New Roman"/>
                <w:i/>
                <w:lang w:val="en-US"/>
              </w:rPr>
              <w:t xml:space="preserve">An Economic Theory of Democracy. </w:t>
            </w:r>
            <w:r w:rsidRPr="002F2A9C">
              <w:rPr>
                <w:rFonts w:ascii="Times New Roman" w:hAnsi="Times New Roman" w:cs="Times New Roman"/>
                <w:lang w:val="en-US"/>
              </w:rPr>
              <w:t>New York: Harper and Row. Part I: pp. 3–74.</w:t>
            </w:r>
          </w:p>
          <w:p w14:paraId="0F60D7CA" w14:textId="159023DD" w:rsidR="008B7671" w:rsidRPr="002F2A9C" w:rsidRDefault="008B7671" w:rsidP="00B62DDB">
            <w:pPr>
              <w:pStyle w:val="Listaszerbekezds"/>
              <w:numPr>
                <w:ilvl w:val="0"/>
                <w:numId w:val="20"/>
              </w:num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Geoffrey Brennan and Loren E. Lomasky (1989). "Large Numbers, small costs…". In G. Brennan and L. E. Lomasky (eds.), </w:t>
            </w:r>
            <w:r w:rsidRPr="002F2A9C">
              <w:rPr>
                <w:rFonts w:ascii="Times New Roman" w:hAnsi="Times New Roman" w:cs="Times New Roman"/>
                <w:i/>
                <w:lang w:val="en-US"/>
              </w:rPr>
              <w:t>Politics Process</w:t>
            </w:r>
            <w:r w:rsidRPr="002F2A9C">
              <w:rPr>
                <w:rFonts w:ascii="Times New Roman" w:hAnsi="Times New Roman" w:cs="Times New Roman"/>
                <w:lang w:val="en-US"/>
              </w:rPr>
              <w:t xml:space="preserve"> (42–59)</w:t>
            </w:r>
            <w:r w:rsidRPr="002F2A9C">
              <w:rPr>
                <w:rFonts w:ascii="Times New Roman" w:hAnsi="Times New Roman" w:cs="Times New Roman"/>
                <w:i/>
                <w:lang w:val="en-US"/>
              </w:rPr>
              <w:t xml:space="preserve">. </w:t>
            </w:r>
            <w:r w:rsidRPr="002F2A9C">
              <w:rPr>
                <w:rFonts w:ascii="Times New Roman" w:hAnsi="Times New Roman" w:cs="Times New Roman"/>
                <w:lang w:val="en-US"/>
              </w:rPr>
              <w:t>Cambridge, UK: Cambridge University Press.</w:t>
            </w:r>
          </w:p>
          <w:p w14:paraId="4A17E45B" w14:textId="77777777" w:rsidR="00351EBA" w:rsidRPr="002F2A9C" w:rsidRDefault="00351EBA" w:rsidP="002F2A9C">
            <w:pPr>
              <w:spacing w:line="240" w:lineRule="auto"/>
              <w:jc w:val="both"/>
              <w:rPr>
                <w:rFonts w:ascii="Times New Roman" w:hAnsi="Times New Roman" w:cs="Times New Roman"/>
                <w:b/>
                <w:i/>
                <w:lang w:val="en-US"/>
              </w:rPr>
            </w:pPr>
            <w:r w:rsidRPr="002F2A9C">
              <w:rPr>
                <w:rFonts w:ascii="Times New Roman" w:hAnsi="Times New Roman" w:cs="Times New Roman"/>
                <w:b/>
                <w:i/>
                <w:lang w:val="en-US"/>
              </w:rPr>
              <w:t>B. Non-instrumental Accounts</w:t>
            </w:r>
          </w:p>
          <w:p w14:paraId="11A04450" w14:textId="0D1CF1CB" w:rsidR="00351EBA" w:rsidRPr="002F2A9C" w:rsidRDefault="00AE7DE4" w:rsidP="002F2A9C">
            <w:pPr>
              <w:spacing w:line="240" w:lineRule="auto"/>
              <w:jc w:val="both"/>
              <w:rPr>
                <w:rFonts w:ascii="Times New Roman" w:hAnsi="Times New Roman" w:cs="Times New Roman"/>
                <w:b/>
                <w:lang w:val="en-US"/>
              </w:rPr>
            </w:pPr>
            <w:r>
              <w:rPr>
                <w:rFonts w:ascii="Times New Roman" w:hAnsi="Times New Roman" w:cs="Times New Roman"/>
                <w:b/>
                <w:lang w:val="en-US"/>
              </w:rPr>
              <w:t>5</w:t>
            </w:r>
            <w:r w:rsidR="00351EBA" w:rsidRPr="002F2A9C">
              <w:rPr>
                <w:rFonts w:ascii="Times New Roman" w:hAnsi="Times New Roman" w:cs="Times New Roman"/>
                <w:b/>
                <w:lang w:val="en-US"/>
              </w:rPr>
              <w:t>. Disagreement, Deliberation, Compromise and Consensus</w:t>
            </w:r>
          </w:p>
          <w:p w14:paraId="4C696EF4" w14:textId="633F905C" w:rsidR="00351EBA" w:rsidRDefault="00351EBA" w:rsidP="002F2A9C">
            <w:pPr>
              <w:spacing w:line="240" w:lineRule="auto"/>
              <w:jc w:val="both"/>
              <w:rPr>
                <w:rFonts w:ascii="Times New Roman" w:hAnsi="Times New Roman" w:cs="Times New Roman"/>
                <w:lang w:val="en-US"/>
              </w:rPr>
            </w:pPr>
            <w:r w:rsidRPr="002F2A9C">
              <w:rPr>
                <w:rFonts w:ascii="Times New Roman" w:hAnsi="Times New Roman" w:cs="Times New Roman"/>
                <w:lang w:val="en-US"/>
              </w:rPr>
              <w:t>Key concepts &amp; ideas: democratic deliberation, freedom of speech and democracy, consensual decision-making and democracy, democracy and compromises</w:t>
            </w:r>
          </w:p>
          <w:p w14:paraId="338A0A5E" w14:textId="77777777" w:rsidR="00AF36C9" w:rsidRPr="002F2A9C" w:rsidRDefault="00AF36C9" w:rsidP="00AF36C9">
            <w:pPr>
              <w:spacing w:line="240" w:lineRule="auto"/>
              <w:jc w:val="both"/>
              <w:rPr>
                <w:rFonts w:ascii="Times New Roman" w:hAnsi="Times New Roman" w:cs="Times New Roman"/>
                <w:lang w:val="en-US"/>
              </w:rPr>
            </w:pPr>
            <w:r w:rsidRPr="002F2A9C">
              <w:rPr>
                <w:rFonts w:ascii="Times New Roman" w:hAnsi="Times New Roman" w:cs="Times New Roman"/>
                <w:lang w:val="en-US"/>
              </w:rPr>
              <w:t>Mandatory readings:</w:t>
            </w:r>
          </w:p>
          <w:p w14:paraId="03D261D5" w14:textId="79304EB6" w:rsidR="00351EBA" w:rsidRPr="002F2A9C" w:rsidRDefault="00351EBA" w:rsidP="00B62DDB">
            <w:pPr>
              <w:pStyle w:val="Listaszerbekezds"/>
              <w:numPr>
                <w:ilvl w:val="0"/>
                <w:numId w:val="20"/>
              </w:num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Jeremy Waldron (1999). </w:t>
            </w:r>
            <w:r w:rsidRPr="002F2A9C">
              <w:rPr>
                <w:rFonts w:ascii="Times New Roman" w:hAnsi="Times New Roman" w:cs="Times New Roman"/>
                <w:i/>
                <w:lang w:val="en-US"/>
              </w:rPr>
              <w:t>Law and Disagreement</w:t>
            </w:r>
            <w:r w:rsidRPr="002F2A9C">
              <w:rPr>
                <w:rFonts w:ascii="Times New Roman" w:hAnsi="Times New Roman" w:cs="Times New Roman"/>
                <w:lang w:val="en-US"/>
              </w:rPr>
              <w:t>. Oxford: Clarendon. Ch 1: 1‐17.</w:t>
            </w:r>
          </w:p>
          <w:p w14:paraId="38FFDE07" w14:textId="749C333A" w:rsidR="00351EBA" w:rsidRDefault="00351EBA" w:rsidP="00B62DDB">
            <w:pPr>
              <w:pStyle w:val="Listaszerbekezds"/>
              <w:numPr>
                <w:ilvl w:val="0"/>
                <w:numId w:val="20"/>
              </w:num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Joshua Cohen (1991). Deliberation and Democratic Legitimacy. In: A. Hamlin and P. Pettit (eds), </w:t>
            </w:r>
            <w:r w:rsidRPr="002F2A9C">
              <w:rPr>
                <w:rFonts w:ascii="Times New Roman" w:hAnsi="Times New Roman" w:cs="Times New Roman"/>
                <w:i/>
                <w:lang w:val="en-US"/>
              </w:rPr>
              <w:t>The Good Polity</w:t>
            </w:r>
            <w:r w:rsidRPr="002F2A9C">
              <w:rPr>
                <w:rFonts w:ascii="Times New Roman" w:hAnsi="Times New Roman" w:cs="Times New Roman"/>
                <w:lang w:val="en-US"/>
              </w:rPr>
              <w:t xml:space="preserve"> (17–34). Oxford: Oxford University Press.</w:t>
            </w:r>
          </w:p>
          <w:p w14:paraId="27662F35" w14:textId="08B77916" w:rsidR="00AF36C9" w:rsidRPr="00AF36C9" w:rsidRDefault="00AF36C9" w:rsidP="00AF36C9">
            <w:pPr>
              <w:spacing w:line="240" w:lineRule="auto"/>
              <w:jc w:val="both"/>
              <w:rPr>
                <w:rFonts w:ascii="Times New Roman" w:hAnsi="Times New Roman" w:cs="Times New Roman"/>
                <w:lang w:val="en-US"/>
              </w:rPr>
            </w:pPr>
            <w:r w:rsidRPr="002F2A9C">
              <w:rPr>
                <w:rFonts w:ascii="Times New Roman" w:hAnsi="Times New Roman" w:cs="Times New Roman"/>
                <w:lang w:val="en-US"/>
              </w:rPr>
              <w:t>Recommended readings:</w:t>
            </w:r>
          </w:p>
          <w:p w14:paraId="4AF58E7B" w14:textId="0BBF3EAF" w:rsidR="00351EBA" w:rsidRPr="002F2A9C" w:rsidRDefault="00351EBA" w:rsidP="00B62DDB">
            <w:pPr>
              <w:pStyle w:val="Listaszerbekezds"/>
              <w:numPr>
                <w:ilvl w:val="0"/>
                <w:numId w:val="20"/>
              </w:num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Hélène Landemore (2013). </w:t>
            </w:r>
            <w:r w:rsidRPr="002F2A9C">
              <w:rPr>
                <w:rFonts w:ascii="Times New Roman" w:hAnsi="Times New Roman" w:cs="Times New Roman"/>
                <w:i/>
                <w:lang w:val="en-US"/>
              </w:rPr>
              <w:t xml:space="preserve">Democratic Reason. Politics, Collective Intelligence and the Rule of the Many. </w:t>
            </w:r>
            <w:r w:rsidRPr="002F2A9C">
              <w:rPr>
                <w:rFonts w:ascii="Times New Roman" w:hAnsi="Times New Roman" w:cs="Times New Roman"/>
                <w:lang w:val="en-US"/>
              </w:rPr>
              <w:t>Princeton, NJ and Oxford, UK: Princeton University Press. Ch. 5: “Epistemic Failures of Deliberation”, pp. 118–144.</w:t>
            </w:r>
          </w:p>
          <w:p w14:paraId="4967D9A7" w14:textId="04785BD2" w:rsidR="00351EBA" w:rsidRPr="002F2A9C" w:rsidRDefault="00351EBA" w:rsidP="00B62DDB">
            <w:pPr>
              <w:pStyle w:val="Listaszerbekezds"/>
              <w:numPr>
                <w:ilvl w:val="0"/>
                <w:numId w:val="20"/>
              </w:numPr>
              <w:spacing w:line="240" w:lineRule="auto"/>
              <w:jc w:val="both"/>
              <w:rPr>
                <w:rFonts w:ascii="Times New Roman" w:hAnsi="Times New Roman" w:cs="Times New Roman"/>
                <w:lang w:val="en-US"/>
              </w:rPr>
            </w:pPr>
            <w:r w:rsidRPr="002F2A9C">
              <w:rPr>
                <w:rFonts w:ascii="Times New Roman" w:hAnsi="Times New Roman" w:cs="Times New Roman"/>
                <w:lang w:val="en-US"/>
              </w:rPr>
              <w:t>Amy Gutmann and Dennis Thompson</w:t>
            </w:r>
            <w:r w:rsidR="00AF36C9">
              <w:rPr>
                <w:rFonts w:ascii="Times New Roman" w:hAnsi="Times New Roman" w:cs="Times New Roman"/>
                <w:lang w:val="en-US"/>
              </w:rPr>
              <w:t xml:space="preserve"> </w:t>
            </w:r>
            <w:r w:rsidRPr="002F2A9C">
              <w:rPr>
                <w:rFonts w:ascii="Times New Roman" w:hAnsi="Times New Roman" w:cs="Times New Roman"/>
                <w:lang w:val="en-US"/>
              </w:rPr>
              <w:t xml:space="preserve">(1990). Moral Conflict and Political Consensus. </w:t>
            </w:r>
            <w:r w:rsidRPr="002F2A9C">
              <w:rPr>
                <w:rFonts w:ascii="Times New Roman" w:hAnsi="Times New Roman" w:cs="Times New Roman"/>
                <w:i/>
                <w:lang w:val="en-US"/>
              </w:rPr>
              <w:t xml:space="preserve">Ethics </w:t>
            </w:r>
            <w:r w:rsidRPr="00AF36C9">
              <w:rPr>
                <w:rFonts w:ascii="Times New Roman" w:hAnsi="Times New Roman" w:cs="Times New Roman"/>
                <w:i/>
                <w:iCs/>
                <w:lang w:val="en-US"/>
              </w:rPr>
              <w:t>101</w:t>
            </w:r>
            <w:r w:rsidRPr="002F2A9C">
              <w:rPr>
                <w:rFonts w:ascii="Times New Roman" w:hAnsi="Times New Roman" w:cs="Times New Roman"/>
                <w:lang w:val="en-US"/>
              </w:rPr>
              <w:t>(1): 64–88.</w:t>
            </w:r>
          </w:p>
          <w:p w14:paraId="3015B4C2" w14:textId="775777B1" w:rsidR="00351EBA" w:rsidRPr="002F2A9C" w:rsidRDefault="00351EBA" w:rsidP="00B62DDB">
            <w:pPr>
              <w:pStyle w:val="Listaszerbekezds"/>
              <w:numPr>
                <w:ilvl w:val="0"/>
                <w:numId w:val="20"/>
              </w:num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Peter Singer (1973). </w:t>
            </w:r>
            <w:r w:rsidRPr="002F2A9C">
              <w:rPr>
                <w:rFonts w:ascii="Times New Roman" w:hAnsi="Times New Roman" w:cs="Times New Roman"/>
                <w:i/>
                <w:lang w:val="en-US"/>
              </w:rPr>
              <w:t>Democracy and Disobedience</w:t>
            </w:r>
            <w:r w:rsidRPr="002F2A9C">
              <w:rPr>
                <w:rFonts w:ascii="Times New Roman" w:hAnsi="Times New Roman" w:cs="Times New Roman"/>
                <w:lang w:val="en-US"/>
              </w:rPr>
              <w:t>. Oxford: Clarendon Press. Ch. 5.</w:t>
            </w:r>
          </w:p>
          <w:p w14:paraId="4BC44F31" w14:textId="5BCE780C" w:rsidR="00351EBA" w:rsidRPr="002F2A9C" w:rsidRDefault="00AE7DE4" w:rsidP="002F2A9C">
            <w:pPr>
              <w:spacing w:line="240" w:lineRule="auto"/>
              <w:jc w:val="both"/>
              <w:rPr>
                <w:rFonts w:ascii="Times New Roman" w:hAnsi="Times New Roman" w:cs="Times New Roman"/>
                <w:b/>
                <w:lang w:val="en-US"/>
              </w:rPr>
            </w:pPr>
            <w:r>
              <w:rPr>
                <w:rFonts w:ascii="Times New Roman" w:hAnsi="Times New Roman" w:cs="Times New Roman"/>
                <w:b/>
                <w:lang w:val="en-US"/>
              </w:rPr>
              <w:t>6</w:t>
            </w:r>
            <w:r w:rsidR="00351EBA" w:rsidRPr="002F2A9C">
              <w:rPr>
                <w:rFonts w:ascii="Times New Roman" w:hAnsi="Times New Roman" w:cs="Times New Roman"/>
                <w:b/>
                <w:lang w:val="en-US"/>
              </w:rPr>
              <w:t>. Political Equality</w:t>
            </w:r>
            <w:r w:rsidR="00681345">
              <w:rPr>
                <w:rFonts w:ascii="Times New Roman" w:hAnsi="Times New Roman" w:cs="Times New Roman"/>
                <w:b/>
                <w:lang w:val="en-US"/>
              </w:rPr>
              <w:t xml:space="preserve"> I: The Distribution of Power</w:t>
            </w:r>
          </w:p>
          <w:p w14:paraId="451EE70A" w14:textId="2834E0A1" w:rsidR="00351EBA" w:rsidRDefault="00351EBA" w:rsidP="002F2A9C">
            <w:p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Key concepts &amp; ideas: what does the equality of the vote consist in?; </w:t>
            </w:r>
            <w:r w:rsidR="00681345">
              <w:rPr>
                <w:rFonts w:ascii="Times New Roman" w:hAnsi="Times New Roman" w:cs="Times New Roman"/>
                <w:lang w:val="en-US"/>
              </w:rPr>
              <w:t xml:space="preserve">horizontal v. vertical equality, equality of influence v. impact, </w:t>
            </w:r>
            <w:r w:rsidRPr="002F2A9C">
              <w:rPr>
                <w:rFonts w:ascii="Times New Roman" w:hAnsi="Times New Roman" w:cs="Times New Roman"/>
                <w:lang w:val="en-US"/>
              </w:rPr>
              <w:t>equality in deliberation; campaign regulation, democracy, and free speech</w:t>
            </w:r>
          </w:p>
          <w:p w14:paraId="2B8E3130" w14:textId="77777777" w:rsidR="00681345" w:rsidRPr="002F2A9C" w:rsidRDefault="00681345" w:rsidP="00E1091D">
            <w:pPr>
              <w:keepNext/>
              <w:spacing w:line="240" w:lineRule="auto"/>
              <w:jc w:val="both"/>
              <w:rPr>
                <w:rFonts w:ascii="Times New Roman" w:hAnsi="Times New Roman" w:cs="Times New Roman"/>
                <w:lang w:val="en-US"/>
              </w:rPr>
            </w:pPr>
            <w:r w:rsidRPr="002F2A9C">
              <w:rPr>
                <w:rFonts w:ascii="Times New Roman" w:hAnsi="Times New Roman" w:cs="Times New Roman"/>
                <w:lang w:val="en-US"/>
              </w:rPr>
              <w:lastRenderedPageBreak/>
              <w:t>Mandatory readings:</w:t>
            </w:r>
          </w:p>
          <w:p w14:paraId="4D92351C" w14:textId="4F8B5954" w:rsidR="00351EBA" w:rsidRPr="002F2A9C" w:rsidRDefault="00351EBA" w:rsidP="00B62DDB">
            <w:pPr>
              <w:pStyle w:val="Listaszerbekezds"/>
              <w:numPr>
                <w:ilvl w:val="0"/>
                <w:numId w:val="20"/>
              </w:num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Harry Brighouse (1996). Egalitarianism and Equal Availability of Political Influence. </w:t>
            </w:r>
            <w:r w:rsidRPr="002F2A9C">
              <w:rPr>
                <w:rFonts w:ascii="Times New Roman" w:hAnsi="Times New Roman" w:cs="Times New Roman"/>
                <w:i/>
                <w:lang w:val="en-US"/>
              </w:rPr>
              <w:t xml:space="preserve">The Journal of Political Philosophy </w:t>
            </w:r>
            <w:r w:rsidRPr="002F2A9C">
              <w:rPr>
                <w:rFonts w:ascii="Times New Roman" w:hAnsi="Times New Roman" w:cs="Times New Roman"/>
                <w:lang w:val="en-US"/>
              </w:rPr>
              <w:t>4(2): 118–141.</w:t>
            </w:r>
          </w:p>
          <w:p w14:paraId="7D0C6223" w14:textId="7C93DCD2" w:rsidR="00351EBA" w:rsidRPr="002F2A9C" w:rsidRDefault="00351EBA" w:rsidP="00B62DDB">
            <w:pPr>
              <w:pStyle w:val="Listaszerbekezds"/>
              <w:numPr>
                <w:ilvl w:val="0"/>
                <w:numId w:val="20"/>
              </w:num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Steven Wall (2007). Democracy and Equality. </w:t>
            </w:r>
            <w:r w:rsidRPr="002F2A9C">
              <w:rPr>
                <w:rFonts w:ascii="Times New Roman" w:hAnsi="Times New Roman" w:cs="Times New Roman"/>
                <w:i/>
                <w:lang w:val="en-US"/>
              </w:rPr>
              <w:t xml:space="preserve">The Philosophical Quarterly </w:t>
            </w:r>
            <w:r w:rsidRPr="002F2A9C">
              <w:rPr>
                <w:rFonts w:ascii="Times New Roman" w:hAnsi="Times New Roman" w:cs="Times New Roman"/>
                <w:lang w:val="en-US"/>
              </w:rPr>
              <w:t xml:space="preserve">57(228): 416–438. </w:t>
            </w:r>
          </w:p>
          <w:p w14:paraId="3EC579E9" w14:textId="77777777" w:rsidR="00681345" w:rsidRPr="002F2A9C" w:rsidRDefault="00681345" w:rsidP="00681345">
            <w:pPr>
              <w:spacing w:line="240" w:lineRule="auto"/>
              <w:jc w:val="both"/>
              <w:rPr>
                <w:rFonts w:ascii="Times New Roman" w:hAnsi="Times New Roman" w:cs="Times New Roman"/>
                <w:lang w:val="en-US"/>
              </w:rPr>
            </w:pPr>
            <w:r w:rsidRPr="002F2A9C">
              <w:rPr>
                <w:rFonts w:ascii="Times New Roman" w:hAnsi="Times New Roman" w:cs="Times New Roman"/>
                <w:lang w:val="en-US"/>
              </w:rPr>
              <w:t>Recommended readings:</w:t>
            </w:r>
          </w:p>
          <w:p w14:paraId="6A4E234B" w14:textId="0901C27A" w:rsidR="00681345" w:rsidRDefault="00681345" w:rsidP="00B62DDB">
            <w:pPr>
              <w:pStyle w:val="Listaszerbekezds"/>
              <w:numPr>
                <w:ilvl w:val="0"/>
                <w:numId w:val="20"/>
              </w:numPr>
              <w:spacing w:line="240" w:lineRule="auto"/>
              <w:jc w:val="both"/>
              <w:rPr>
                <w:rFonts w:ascii="Times New Roman" w:hAnsi="Times New Roman" w:cs="Times New Roman"/>
                <w:lang w:val="en-US"/>
              </w:rPr>
            </w:pPr>
            <w:r>
              <w:rPr>
                <w:rFonts w:ascii="Times New Roman" w:hAnsi="Times New Roman" w:cs="Times New Roman"/>
                <w:lang w:val="en-US"/>
              </w:rPr>
              <w:t xml:space="preserve">Ronald </w:t>
            </w:r>
            <w:r w:rsidRPr="00681345">
              <w:rPr>
                <w:rFonts w:ascii="Times New Roman" w:hAnsi="Times New Roman" w:cs="Times New Roman"/>
                <w:lang w:val="en-US"/>
              </w:rPr>
              <w:t>Dworkin</w:t>
            </w:r>
            <w:r>
              <w:rPr>
                <w:rFonts w:ascii="Times New Roman" w:hAnsi="Times New Roman" w:cs="Times New Roman"/>
                <w:lang w:val="en-US"/>
              </w:rPr>
              <w:t xml:space="preserve"> </w:t>
            </w:r>
            <w:r w:rsidRPr="00681345">
              <w:rPr>
                <w:rFonts w:ascii="Times New Roman" w:hAnsi="Times New Roman" w:cs="Times New Roman"/>
                <w:lang w:val="en-US"/>
              </w:rPr>
              <w:t xml:space="preserve">(2002). </w:t>
            </w:r>
            <w:r w:rsidRPr="00681345">
              <w:rPr>
                <w:rFonts w:ascii="Times New Roman" w:hAnsi="Times New Roman" w:cs="Times New Roman"/>
                <w:i/>
                <w:iCs/>
                <w:lang w:val="en-US"/>
              </w:rPr>
              <w:t>Sovereign Virtue: The Theory and Practice of Equality</w:t>
            </w:r>
            <w:r w:rsidRPr="00681345">
              <w:rPr>
                <w:rFonts w:ascii="Times New Roman" w:hAnsi="Times New Roman" w:cs="Times New Roman"/>
                <w:lang w:val="en-US"/>
              </w:rPr>
              <w:t xml:space="preserve">. </w:t>
            </w:r>
            <w:r>
              <w:rPr>
                <w:rFonts w:ascii="Times New Roman" w:hAnsi="Times New Roman" w:cs="Times New Roman"/>
                <w:lang w:val="en-US"/>
              </w:rPr>
              <w:t xml:space="preserve">Cambridge, MA: </w:t>
            </w:r>
            <w:r w:rsidRPr="00681345">
              <w:rPr>
                <w:rFonts w:ascii="Times New Roman" w:hAnsi="Times New Roman" w:cs="Times New Roman"/>
                <w:lang w:val="en-US"/>
              </w:rPr>
              <w:t>Harvard Univ</w:t>
            </w:r>
            <w:r>
              <w:rPr>
                <w:rFonts w:ascii="Times New Roman" w:hAnsi="Times New Roman" w:cs="Times New Roman"/>
                <w:lang w:val="en-US"/>
              </w:rPr>
              <w:t>ersity</w:t>
            </w:r>
            <w:r w:rsidRPr="00681345">
              <w:rPr>
                <w:rFonts w:ascii="Times New Roman" w:hAnsi="Times New Roman" w:cs="Times New Roman"/>
                <w:lang w:val="en-US"/>
              </w:rPr>
              <w:t xml:space="preserve"> Press.</w:t>
            </w:r>
            <w:r>
              <w:rPr>
                <w:rFonts w:ascii="Times New Roman" w:hAnsi="Times New Roman" w:cs="Times New Roman"/>
                <w:lang w:val="en-US"/>
              </w:rPr>
              <w:t xml:space="preserve"> Ch. 4: Political Equality, pp. 184–210.</w:t>
            </w:r>
          </w:p>
          <w:p w14:paraId="11477086" w14:textId="38B7C1D5" w:rsidR="00681345" w:rsidRDefault="00681345" w:rsidP="00B62DDB">
            <w:pPr>
              <w:pStyle w:val="Listaszerbekezds"/>
              <w:numPr>
                <w:ilvl w:val="0"/>
                <w:numId w:val="20"/>
              </w:numPr>
              <w:spacing w:line="240" w:lineRule="auto"/>
              <w:jc w:val="both"/>
              <w:rPr>
                <w:rFonts w:ascii="Times New Roman" w:hAnsi="Times New Roman" w:cs="Times New Roman"/>
                <w:lang w:val="en-US"/>
              </w:rPr>
            </w:pPr>
            <w:r>
              <w:rPr>
                <w:rFonts w:ascii="Times New Roman" w:hAnsi="Times New Roman" w:cs="Times New Roman"/>
                <w:lang w:val="en-US"/>
              </w:rPr>
              <w:t xml:space="preserve">Charles R. </w:t>
            </w:r>
            <w:r w:rsidRPr="00681345">
              <w:rPr>
                <w:rFonts w:ascii="Times New Roman" w:hAnsi="Times New Roman" w:cs="Times New Roman"/>
                <w:lang w:val="en-US"/>
              </w:rPr>
              <w:t xml:space="preserve">Beitz (1989). </w:t>
            </w:r>
            <w:r w:rsidRPr="00681345">
              <w:rPr>
                <w:rFonts w:ascii="Times New Roman" w:hAnsi="Times New Roman" w:cs="Times New Roman"/>
                <w:i/>
                <w:iCs/>
                <w:lang w:val="en-US"/>
              </w:rPr>
              <w:t>Political Equality: An Essay in Democratic Theory</w:t>
            </w:r>
            <w:r w:rsidRPr="00681345">
              <w:rPr>
                <w:rFonts w:ascii="Times New Roman" w:hAnsi="Times New Roman" w:cs="Times New Roman"/>
                <w:lang w:val="en-US"/>
              </w:rPr>
              <w:t>. Princeton</w:t>
            </w:r>
            <w:r>
              <w:rPr>
                <w:rFonts w:ascii="Times New Roman" w:hAnsi="Times New Roman" w:cs="Times New Roman"/>
                <w:lang w:val="en-US"/>
              </w:rPr>
              <w:t xml:space="preserve">, NJ: </w:t>
            </w:r>
            <w:r w:rsidRPr="00681345">
              <w:rPr>
                <w:rFonts w:ascii="Times New Roman" w:hAnsi="Times New Roman" w:cs="Times New Roman"/>
                <w:lang w:val="en-US"/>
              </w:rPr>
              <w:t>Princeton University Press.</w:t>
            </w:r>
            <w:r>
              <w:rPr>
                <w:rFonts w:ascii="Times New Roman" w:hAnsi="Times New Roman" w:cs="Times New Roman"/>
                <w:lang w:val="en-US"/>
              </w:rPr>
              <w:t xml:space="preserve"> Ch. 1: “The Subject of Political Equality”, pp. 3–30.</w:t>
            </w:r>
          </w:p>
          <w:p w14:paraId="5F1DD94A" w14:textId="2FEEBADE" w:rsidR="00351EBA" w:rsidRPr="002F2A9C" w:rsidRDefault="00351EBA" w:rsidP="00B62DDB">
            <w:pPr>
              <w:pStyle w:val="Listaszerbekezds"/>
              <w:numPr>
                <w:ilvl w:val="0"/>
                <w:numId w:val="20"/>
              </w:num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Thomas Christiano (2012). Money in Politics. In D. Estlund (ed.), </w:t>
            </w:r>
            <w:r w:rsidRPr="002F2A9C">
              <w:rPr>
                <w:rFonts w:ascii="Times New Roman" w:hAnsi="Times New Roman" w:cs="Times New Roman"/>
                <w:i/>
                <w:lang w:val="en-US"/>
              </w:rPr>
              <w:t xml:space="preserve">The Oxford Handbook of Political Theory. </w:t>
            </w:r>
            <w:r w:rsidRPr="002F2A9C">
              <w:rPr>
                <w:rFonts w:ascii="Times New Roman" w:hAnsi="Times New Roman" w:cs="Times New Roman"/>
                <w:lang w:val="en-US"/>
              </w:rPr>
              <w:t>New York: Oxford University Press.</w:t>
            </w:r>
          </w:p>
          <w:p w14:paraId="07E2A595" w14:textId="77777777" w:rsidR="00831929" w:rsidRPr="002F2A9C" w:rsidRDefault="00831929" w:rsidP="00831929">
            <w:pPr>
              <w:spacing w:line="240" w:lineRule="auto"/>
              <w:jc w:val="both"/>
              <w:rPr>
                <w:rFonts w:ascii="Times New Roman" w:hAnsi="Times New Roman" w:cs="Times New Roman"/>
                <w:b/>
                <w:lang w:val="en-US"/>
              </w:rPr>
            </w:pPr>
            <w:r w:rsidRPr="002F2A9C">
              <w:rPr>
                <w:rFonts w:ascii="Times New Roman" w:hAnsi="Times New Roman" w:cs="Times New Roman"/>
                <w:b/>
                <w:lang w:val="en-US"/>
              </w:rPr>
              <w:t>7. Political Equality</w:t>
            </w:r>
            <w:r>
              <w:rPr>
                <w:rFonts w:ascii="Times New Roman" w:hAnsi="Times New Roman" w:cs="Times New Roman"/>
                <w:b/>
                <w:lang w:val="en-US"/>
              </w:rPr>
              <w:t xml:space="preserve"> II: </w:t>
            </w:r>
            <w:r w:rsidRPr="00681345">
              <w:rPr>
                <w:rFonts w:ascii="Times New Roman" w:hAnsi="Times New Roman" w:cs="Times New Roman"/>
                <w:b/>
                <w:lang w:val="en-US"/>
              </w:rPr>
              <w:t>The Political Relations of Equals</w:t>
            </w:r>
          </w:p>
          <w:p w14:paraId="1CF70B44" w14:textId="77777777" w:rsidR="00831929" w:rsidRDefault="00831929" w:rsidP="00831929">
            <w:p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Key concepts &amp; ideas: </w:t>
            </w:r>
            <w:r>
              <w:rPr>
                <w:rFonts w:ascii="Times New Roman" w:hAnsi="Times New Roman" w:cs="Times New Roman"/>
                <w:lang w:val="en-US"/>
              </w:rPr>
              <w:t>Is the equality of the vote necessary or sufficient for political equality</w:t>
            </w:r>
            <w:r w:rsidRPr="002F2A9C">
              <w:rPr>
                <w:rFonts w:ascii="Times New Roman" w:hAnsi="Times New Roman" w:cs="Times New Roman"/>
                <w:lang w:val="en-US"/>
              </w:rPr>
              <w:t>?</w:t>
            </w:r>
            <w:r>
              <w:rPr>
                <w:rFonts w:ascii="Times New Roman" w:hAnsi="Times New Roman" w:cs="Times New Roman"/>
                <w:lang w:val="en-US"/>
              </w:rPr>
              <w:t xml:space="preserve"> What is the relationship between social and political </w:t>
            </w:r>
            <w:r w:rsidRPr="002F2A9C">
              <w:rPr>
                <w:rFonts w:ascii="Times New Roman" w:hAnsi="Times New Roman" w:cs="Times New Roman"/>
                <w:lang w:val="en-US"/>
              </w:rPr>
              <w:t>equality</w:t>
            </w:r>
            <w:r>
              <w:rPr>
                <w:rFonts w:ascii="Times New Roman" w:hAnsi="Times New Roman" w:cs="Times New Roman"/>
                <w:lang w:val="en-US"/>
              </w:rPr>
              <w:t>?; relation v. distributive conceptions of political equality</w:t>
            </w:r>
          </w:p>
          <w:p w14:paraId="4C77E3C7" w14:textId="77777777" w:rsidR="00831929" w:rsidRPr="002F2A9C" w:rsidRDefault="00831929" w:rsidP="00831929">
            <w:pPr>
              <w:spacing w:line="240" w:lineRule="auto"/>
              <w:jc w:val="both"/>
              <w:rPr>
                <w:rFonts w:ascii="Times New Roman" w:hAnsi="Times New Roman" w:cs="Times New Roman"/>
                <w:lang w:val="en-US"/>
              </w:rPr>
            </w:pPr>
            <w:r w:rsidRPr="002F2A9C">
              <w:rPr>
                <w:rFonts w:ascii="Times New Roman" w:hAnsi="Times New Roman" w:cs="Times New Roman"/>
                <w:lang w:val="en-US"/>
              </w:rPr>
              <w:t>Mandatory readings:</w:t>
            </w:r>
          </w:p>
          <w:p w14:paraId="2E6A2C59" w14:textId="77777777" w:rsidR="00831929" w:rsidRDefault="00831929" w:rsidP="00B62DDB">
            <w:pPr>
              <w:pStyle w:val="Listaszerbekezds"/>
              <w:numPr>
                <w:ilvl w:val="0"/>
                <w:numId w:val="20"/>
              </w:numPr>
              <w:spacing w:line="240" w:lineRule="auto"/>
              <w:jc w:val="both"/>
              <w:rPr>
                <w:rFonts w:ascii="Times New Roman" w:hAnsi="Times New Roman" w:cs="Times New Roman"/>
                <w:lang w:val="en-US"/>
              </w:rPr>
            </w:pPr>
            <w:r>
              <w:rPr>
                <w:rFonts w:ascii="Times New Roman" w:hAnsi="Times New Roman" w:cs="Times New Roman"/>
                <w:lang w:val="en-US"/>
              </w:rPr>
              <w:t xml:space="preserve">Niko </w:t>
            </w:r>
            <w:r w:rsidRPr="00681345">
              <w:rPr>
                <w:rFonts w:ascii="Times New Roman" w:hAnsi="Times New Roman" w:cs="Times New Roman"/>
                <w:lang w:val="en-US"/>
              </w:rPr>
              <w:t xml:space="preserve">Kolodny (2014). Rule Over None II: Social Equality and the Justification of Democracy: Rule Over None II: Social Equality and the Justification of Democracy. </w:t>
            </w:r>
            <w:r w:rsidRPr="00681345">
              <w:rPr>
                <w:rFonts w:ascii="Times New Roman" w:hAnsi="Times New Roman" w:cs="Times New Roman"/>
                <w:i/>
                <w:iCs/>
                <w:lang w:val="en-US"/>
              </w:rPr>
              <w:t>Philosophy &amp; Public Affairs, 42</w:t>
            </w:r>
            <w:r w:rsidRPr="00681345">
              <w:rPr>
                <w:rFonts w:ascii="Times New Roman" w:hAnsi="Times New Roman" w:cs="Times New Roman"/>
                <w:lang w:val="en-US"/>
              </w:rPr>
              <w:t xml:space="preserve">(4), 287–336. </w:t>
            </w:r>
            <w:hyperlink r:id="rId12" w:history="1">
              <w:r w:rsidRPr="00C25FE6">
                <w:rPr>
                  <w:rStyle w:val="Hiperhivatkozs"/>
                  <w:rFonts w:ascii="Times New Roman" w:hAnsi="Times New Roman" w:cs="Times New Roman"/>
                  <w:lang w:val="en-US"/>
                </w:rPr>
                <w:t>https://doi.org/10.1111/papa.12037</w:t>
              </w:r>
            </w:hyperlink>
          </w:p>
          <w:p w14:paraId="3A34311E" w14:textId="77777777" w:rsidR="00831929" w:rsidRPr="002F2A9C" w:rsidRDefault="00831929" w:rsidP="00831929">
            <w:pPr>
              <w:spacing w:line="240" w:lineRule="auto"/>
              <w:jc w:val="both"/>
              <w:rPr>
                <w:rFonts w:ascii="Times New Roman" w:hAnsi="Times New Roman" w:cs="Times New Roman"/>
                <w:lang w:val="en-US"/>
              </w:rPr>
            </w:pPr>
            <w:r w:rsidRPr="002F2A9C">
              <w:rPr>
                <w:rFonts w:ascii="Times New Roman" w:hAnsi="Times New Roman" w:cs="Times New Roman"/>
                <w:lang w:val="en-US"/>
              </w:rPr>
              <w:t>Recommended readings:</w:t>
            </w:r>
          </w:p>
          <w:p w14:paraId="7F4D1D1E" w14:textId="77777777" w:rsidR="00831929" w:rsidRDefault="00831929" w:rsidP="00B62DDB">
            <w:pPr>
              <w:pStyle w:val="Listaszerbekezds"/>
              <w:numPr>
                <w:ilvl w:val="0"/>
                <w:numId w:val="20"/>
              </w:numPr>
              <w:spacing w:line="240" w:lineRule="auto"/>
              <w:jc w:val="both"/>
              <w:rPr>
                <w:rFonts w:ascii="Times New Roman" w:hAnsi="Times New Roman" w:cs="Times New Roman"/>
                <w:lang w:val="en-US"/>
              </w:rPr>
            </w:pPr>
            <w:r>
              <w:rPr>
                <w:rFonts w:ascii="Times New Roman" w:hAnsi="Times New Roman" w:cs="Times New Roman"/>
                <w:lang w:val="en-US"/>
              </w:rPr>
              <w:t xml:space="preserve">Andreas </w:t>
            </w:r>
            <w:r w:rsidRPr="00681345">
              <w:rPr>
                <w:rFonts w:ascii="Times New Roman" w:hAnsi="Times New Roman" w:cs="Times New Roman"/>
                <w:lang w:val="en-US"/>
              </w:rPr>
              <w:t xml:space="preserve">Bengtson (2020). Differential Voting Weights and Relational Egalitarianism. </w:t>
            </w:r>
            <w:r w:rsidRPr="00681345">
              <w:rPr>
                <w:rFonts w:ascii="Times New Roman" w:hAnsi="Times New Roman" w:cs="Times New Roman"/>
                <w:i/>
                <w:iCs/>
                <w:lang w:val="en-US"/>
              </w:rPr>
              <w:t>Political Studies, 68</w:t>
            </w:r>
            <w:r w:rsidRPr="00681345">
              <w:rPr>
                <w:rFonts w:ascii="Times New Roman" w:hAnsi="Times New Roman" w:cs="Times New Roman"/>
                <w:lang w:val="en-US"/>
              </w:rPr>
              <w:t xml:space="preserve">(4), 1054–1070. </w:t>
            </w:r>
            <w:hyperlink r:id="rId13" w:history="1">
              <w:r w:rsidRPr="00C25FE6">
                <w:rPr>
                  <w:rStyle w:val="Hiperhivatkozs"/>
                  <w:rFonts w:ascii="Times New Roman" w:hAnsi="Times New Roman" w:cs="Times New Roman"/>
                  <w:lang w:val="en-US"/>
                </w:rPr>
                <w:t>https://doi.org/10.1177/0032321719889870</w:t>
              </w:r>
            </w:hyperlink>
          </w:p>
          <w:p w14:paraId="4C630434" w14:textId="77777777" w:rsidR="00831929" w:rsidRDefault="00831929" w:rsidP="00B62DDB">
            <w:pPr>
              <w:pStyle w:val="Listaszerbekezds"/>
              <w:numPr>
                <w:ilvl w:val="0"/>
                <w:numId w:val="20"/>
              </w:numPr>
              <w:spacing w:line="240" w:lineRule="auto"/>
              <w:jc w:val="both"/>
              <w:rPr>
                <w:rFonts w:ascii="Times New Roman" w:hAnsi="Times New Roman" w:cs="Times New Roman"/>
                <w:lang w:val="en-US"/>
              </w:rPr>
            </w:pPr>
            <w:r>
              <w:rPr>
                <w:rFonts w:ascii="Times New Roman" w:hAnsi="Times New Roman" w:cs="Times New Roman"/>
                <w:lang w:val="en-US"/>
              </w:rPr>
              <w:t xml:space="preserve">James Lindley </w:t>
            </w:r>
            <w:r w:rsidRPr="00681345">
              <w:rPr>
                <w:rFonts w:ascii="Times New Roman" w:hAnsi="Times New Roman" w:cs="Times New Roman"/>
                <w:lang w:val="en-US"/>
              </w:rPr>
              <w:t xml:space="preserve">Wilson (2019). </w:t>
            </w:r>
            <w:r w:rsidRPr="00681345">
              <w:rPr>
                <w:rFonts w:ascii="Times New Roman" w:hAnsi="Times New Roman" w:cs="Times New Roman"/>
                <w:i/>
                <w:iCs/>
                <w:lang w:val="en-US"/>
              </w:rPr>
              <w:t>Democratic Equality</w:t>
            </w:r>
            <w:r w:rsidRPr="00681345">
              <w:rPr>
                <w:rFonts w:ascii="Times New Roman" w:hAnsi="Times New Roman" w:cs="Times New Roman"/>
                <w:lang w:val="en-US"/>
              </w:rPr>
              <w:t xml:space="preserve">. </w:t>
            </w:r>
            <w:r>
              <w:rPr>
                <w:rFonts w:ascii="Times New Roman" w:hAnsi="Times New Roman" w:cs="Times New Roman"/>
                <w:lang w:val="en-US"/>
              </w:rPr>
              <w:t xml:space="preserve">Princeton, NJ: </w:t>
            </w:r>
            <w:r w:rsidRPr="00681345">
              <w:rPr>
                <w:rFonts w:ascii="Times New Roman" w:hAnsi="Times New Roman" w:cs="Times New Roman"/>
                <w:lang w:val="en-US"/>
              </w:rPr>
              <w:t>Princeton University Press.</w:t>
            </w:r>
            <w:r>
              <w:rPr>
                <w:rFonts w:ascii="Times New Roman" w:hAnsi="Times New Roman" w:cs="Times New Roman"/>
                <w:lang w:val="en-US"/>
              </w:rPr>
              <w:t xml:space="preserve"> Ch. 3: “Against Equal Power”, pp. 75–95.</w:t>
            </w:r>
          </w:p>
          <w:p w14:paraId="25C7552D" w14:textId="4C451299" w:rsidR="00831929" w:rsidRDefault="00831929" w:rsidP="00B62DDB">
            <w:pPr>
              <w:pStyle w:val="Listaszerbekezds"/>
              <w:numPr>
                <w:ilvl w:val="0"/>
                <w:numId w:val="20"/>
              </w:numPr>
              <w:spacing w:line="240" w:lineRule="auto"/>
              <w:jc w:val="both"/>
              <w:rPr>
                <w:rFonts w:ascii="Times New Roman" w:hAnsi="Times New Roman" w:cs="Times New Roman"/>
                <w:lang w:val="en-US"/>
              </w:rPr>
            </w:pPr>
            <w:r>
              <w:rPr>
                <w:rFonts w:ascii="Times New Roman" w:hAnsi="Times New Roman" w:cs="Times New Roman"/>
                <w:lang w:val="en-US"/>
              </w:rPr>
              <w:t xml:space="preserve">Daniel </w:t>
            </w:r>
            <w:r w:rsidRPr="00831929">
              <w:rPr>
                <w:rFonts w:ascii="Times New Roman" w:hAnsi="Times New Roman" w:cs="Times New Roman"/>
                <w:lang w:val="en-US"/>
              </w:rPr>
              <w:t xml:space="preserve">Viehoff (2014). Democratic Equality and Political Authority. </w:t>
            </w:r>
            <w:r w:rsidRPr="00831929">
              <w:rPr>
                <w:rFonts w:ascii="Times New Roman" w:hAnsi="Times New Roman" w:cs="Times New Roman"/>
                <w:i/>
                <w:iCs/>
                <w:lang w:val="en-US"/>
              </w:rPr>
              <w:t>Philosophy &amp; Public Affairs, 42</w:t>
            </w:r>
            <w:r w:rsidRPr="00831929">
              <w:rPr>
                <w:rFonts w:ascii="Times New Roman" w:hAnsi="Times New Roman" w:cs="Times New Roman"/>
                <w:lang w:val="en-US"/>
              </w:rPr>
              <w:t xml:space="preserve">(4), 337–375. </w:t>
            </w:r>
            <w:hyperlink r:id="rId14" w:history="1">
              <w:r w:rsidRPr="00C25FE6">
                <w:rPr>
                  <w:rStyle w:val="Hiperhivatkozs"/>
                  <w:rFonts w:ascii="Times New Roman" w:hAnsi="Times New Roman" w:cs="Times New Roman"/>
                  <w:lang w:val="en-US"/>
                </w:rPr>
                <w:t>https://doi.org/10.1111/papa.12036</w:t>
              </w:r>
            </w:hyperlink>
          </w:p>
          <w:p w14:paraId="158D2983" w14:textId="28827368" w:rsidR="00831929" w:rsidRPr="002F2A9C" w:rsidRDefault="00AE7DE4" w:rsidP="00831929">
            <w:pPr>
              <w:spacing w:line="240" w:lineRule="auto"/>
              <w:jc w:val="both"/>
              <w:rPr>
                <w:rFonts w:ascii="Times New Roman" w:hAnsi="Times New Roman" w:cs="Times New Roman"/>
                <w:b/>
                <w:lang w:val="en-US"/>
              </w:rPr>
            </w:pPr>
            <w:r>
              <w:rPr>
                <w:rFonts w:ascii="Times New Roman" w:hAnsi="Times New Roman" w:cs="Times New Roman"/>
                <w:b/>
                <w:lang w:val="en-US"/>
              </w:rPr>
              <w:t>8</w:t>
            </w:r>
            <w:r w:rsidR="00831929" w:rsidRPr="002F2A9C">
              <w:rPr>
                <w:rFonts w:ascii="Times New Roman" w:hAnsi="Times New Roman" w:cs="Times New Roman"/>
                <w:b/>
                <w:lang w:val="en-US"/>
              </w:rPr>
              <w:t xml:space="preserve">. </w:t>
            </w:r>
            <w:r w:rsidR="00831929">
              <w:rPr>
                <w:rFonts w:ascii="Times New Roman" w:hAnsi="Times New Roman" w:cs="Times New Roman"/>
                <w:b/>
                <w:lang w:val="en-US"/>
              </w:rPr>
              <w:t>When the People Rule: Popular Sovereignty &amp; Collective Self-Determination</w:t>
            </w:r>
          </w:p>
          <w:p w14:paraId="637E46F4" w14:textId="4D68F522" w:rsidR="00831929" w:rsidRDefault="00831929" w:rsidP="00831929">
            <w:p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Key concepts &amp; ideas: </w:t>
            </w:r>
            <w:r>
              <w:rPr>
                <w:rFonts w:ascii="Times New Roman" w:hAnsi="Times New Roman" w:cs="Times New Roman"/>
                <w:lang w:val="en-US"/>
              </w:rPr>
              <w:t>individual v. collective self-determination</w:t>
            </w:r>
            <w:r w:rsidR="00AE7DE4">
              <w:rPr>
                <w:rFonts w:ascii="Times New Roman" w:hAnsi="Times New Roman" w:cs="Times New Roman"/>
                <w:lang w:val="en-US"/>
              </w:rPr>
              <w:t>, self-rule</w:t>
            </w:r>
            <w:r>
              <w:rPr>
                <w:rFonts w:ascii="Times New Roman" w:hAnsi="Times New Roman" w:cs="Times New Roman"/>
                <w:lang w:val="en-US"/>
              </w:rPr>
              <w:t>; sovereignty, self-determination and autonomy</w:t>
            </w:r>
          </w:p>
          <w:p w14:paraId="7E74D99A" w14:textId="77777777" w:rsidR="00831929" w:rsidRPr="002F2A9C" w:rsidRDefault="00831929" w:rsidP="00831929">
            <w:pPr>
              <w:spacing w:line="240" w:lineRule="auto"/>
              <w:jc w:val="both"/>
              <w:rPr>
                <w:rFonts w:ascii="Times New Roman" w:hAnsi="Times New Roman" w:cs="Times New Roman"/>
                <w:lang w:val="en-US"/>
              </w:rPr>
            </w:pPr>
            <w:r w:rsidRPr="002F2A9C">
              <w:rPr>
                <w:rFonts w:ascii="Times New Roman" w:hAnsi="Times New Roman" w:cs="Times New Roman"/>
                <w:lang w:val="en-US"/>
              </w:rPr>
              <w:t>Mandatory readings:</w:t>
            </w:r>
          </w:p>
          <w:p w14:paraId="63CCD66A" w14:textId="596B5C2A" w:rsidR="00831929" w:rsidRPr="00AE7DE4" w:rsidRDefault="00AE7DE4" w:rsidP="00B62DDB">
            <w:pPr>
              <w:pStyle w:val="Listaszerbekezds"/>
              <w:numPr>
                <w:ilvl w:val="0"/>
                <w:numId w:val="20"/>
              </w:numPr>
              <w:spacing w:line="240" w:lineRule="auto"/>
              <w:jc w:val="both"/>
              <w:rPr>
                <w:rFonts w:ascii="Times New Roman" w:hAnsi="Times New Roman" w:cs="Times New Roman"/>
                <w:lang w:val="en-US"/>
              </w:rPr>
            </w:pPr>
            <w:r>
              <w:rPr>
                <w:rFonts w:ascii="Times New Roman" w:hAnsi="Times New Roman" w:cs="Times New Roman"/>
                <w:lang w:val="en-US"/>
              </w:rPr>
              <w:t xml:space="preserve">Adam </w:t>
            </w:r>
            <w:r w:rsidRPr="00AE7DE4">
              <w:rPr>
                <w:rFonts w:ascii="Times New Roman" w:hAnsi="Times New Roman" w:cs="Times New Roman"/>
                <w:lang w:val="en-US"/>
              </w:rPr>
              <w:t>Lovett</w:t>
            </w:r>
            <w:r>
              <w:rPr>
                <w:rFonts w:ascii="Times New Roman" w:hAnsi="Times New Roman" w:cs="Times New Roman"/>
                <w:lang w:val="en-US"/>
              </w:rPr>
              <w:t xml:space="preserve"> </w:t>
            </w:r>
            <w:r w:rsidRPr="00AE7DE4">
              <w:rPr>
                <w:rFonts w:ascii="Times New Roman" w:hAnsi="Times New Roman" w:cs="Times New Roman"/>
                <w:lang w:val="en-US"/>
              </w:rPr>
              <w:t xml:space="preserve">&amp; </w:t>
            </w:r>
            <w:r>
              <w:rPr>
                <w:rFonts w:ascii="Times New Roman" w:hAnsi="Times New Roman" w:cs="Times New Roman"/>
                <w:lang w:val="en-US"/>
              </w:rPr>
              <w:t xml:space="preserve">Jake </w:t>
            </w:r>
            <w:r w:rsidRPr="00AE7DE4">
              <w:rPr>
                <w:rFonts w:ascii="Times New Roman" w:hAnsi="Times New Roman" w:cs="Times New Roman"/>
                <w:lang w:val="en-US"/>
              </w:rPr>
              <w:t xml:space="preserve">Zuehl (2022). The Possibility of Democratic Autonomy. </w:t>
            </w:r>
            <w:r w:rsidRPr="00AE7DE4">
              <w:rPr>
                <w:rFonts w:ascii="Times New Roman" w:hAnsi="Times New Roman" w:cs="Times New Roman"/>
                <w:i/>
                <w:iCs/>
                <w:lang w:val="en-US"/>
              </w:rPr>
              <w:t>Philosophy &amp; Public Affairs</w:t>
            </w:r>
            <w:r w:rsidRPr="00AE7DE4">
              <w:rPr>
                <w:rFonts w:ascii="Times New Roman" w:hAnsi="Times New Roman" w:cs="Times New Roman"/>
                <w:lang w:val="en-US"/>
              </w:rPr>
              <w:t xml:space="preserve">, </w:t>
            </w:r>
            <w:r>
              <w:rPr>
                <w:rFonts w:ascii="Times New Roman" w:hAnsi="Times New Roman" w:cs="Times New Roman"/>
                <w:lang w:val="en-US"/>
              </w:rPr>
              <w:t xml:space="preserve">forthcoming. </w:t>
            </w:r>
            <w:r w:rsidRPr="00AE7DE4">
              <w:rPr>
                <w:rFonts w:ascii="Times New Roman" w:hAnsi="Times New Roman" w:cs="Times New Roman"/>
                <w:lang w:val="en-US"/>
              </w:rPr>
              <w:t xml:space="preserve">papa.12223. </w:t>
            </w:r>
            <w:hyperlink r:id="rId15" w:history="1">
              <w:r w:rsidRPr="00C25FE6">
                <w:rPr>
                  <w:rStyle w:val="Hiperhivatkozs"/>
                  <w:rFonts w:ascii="Times New Roman" w:hAnsi="Times New Roman" w:cs="Times New Roman"/>
                  <w:lang w:val="en-US"/>
                </w:rPr>
                <w:t>https://doi.org/10.1111/papa.12223</w:t>
              </w:r>
            </w:hyperlink>
          </w:p>
          <w:p w14:paraId="444A88E2" w14:textId="77777777" w:rsidR="00831929" w:rsidRPr="002F2A9C" w:rsidRDefault="00831929" w:rsidP="00831929">
            <w:pPr>
              <w:spacing w:line="240" w:lineRule="auto"/>
              <w:jc w:val="both"/>
              <w:rPr>
                <w:rFonts w:ascii="Times New Roman" w:hAnsi="Times New Roman" w:cs="Times New Roman"/>
                <w:lang w:val="en-US"/>
              </w:rPr>
            </w:pPr>
            <w:r w:rsidRPr="002F2A9C">
              <w:rPr>
                <w:rFonts w:ascii="Times New Roman" w:hAnsi="Times New Roman" w:cs="Times New Roman"/>
                <w:lang w:val="en-US"/>
              </w:rPr>
              <w:t>Recommended readings:</w:t>
            </w:r>
          </w:p>
          <w:p w14:paraId="5E3E0D00" w14:textId="40722900" w:rsidR="00AE7DE4" w:rsidRDefault="00AE7DE4" w:rsidP="00B62DDB">
            <w:pPr>
              <w:pStyle w:val="Listaszerbekezds"/>
              <w:numPr>
                <w:ilvl w:val="0"/>
                <w:numId w:val="20"/>
              </w:numPr>
              <w:spacing w:line="240" w:lineRule="auto"/>
              <w:jc w:val="both"/>
              <w:rPr>
                <w:rFonts w:ascii="Times New Roman" w:hAnsi="Times New Roman" w:cs="Times New Roman"/>
                <w:lang w:val="en-US"/>
              </w:rPr>
            </w:pPr>
            <w:r>
              <w:rPr>
                <w:rFonts w:ascii="Times New Roman" w:hAnsi="Times New Roman" w:cs="Times New Roman"/>
                <w:lang w:val="en-US"/>
              </w:rPr>
              <w:t xml:space="preserve">Eric </w:t>
            </w:r>
            <w:r w:rsidRPr="00AE7DE4">
              <w:rPr>
                <w:rFonts w:ascii="Times New Roman" w:hAnsi="Times New Roman" w:cs="Times New Roman"/>
                <w:lang w:val="en-US"/>
              </w:rPr>
              <w:t xml:space="preserve">Beerbohm (2012). </w:t>
            </w:r>
            <w:r w:rsidRPr="00AE7DE4">
              <w:rPr>
                <w:rFonts w:ascii="Times New Roman" w:hAnsi="Times New Roman" w:cs="Times New Roman"/>
                <w:i/>
                <w:iCs/>
                <w:lang w:val="en-US"/>
              </w:rPr>
              <w:t>In Our Name: The Ethics of Democracy</w:t>
            </w:r>
            <w:r w:rsidRPr="00AE7DE4">
              <w:rPr>
                <w:rFonts w:ascii="Times New Roman" w:hAnsi="Times New Roman" w:cs="Times New Roman"/>
                <w:lang w:val="en-US"/>
              </w:rPr>
              <w:t>. Princeton</w:t>
            </w:r>
            <w:r>
              <w:rPr>
                <w:rFonts w:ascii="Times New Roman" w:hAnsi="Times New Roman" w:cs="Times New Roman"/>
                <w:lang w:val="en-US"/>
              </w:rPr>
              <w:t>, NJ:</w:t>
            </w:r>
            <w:r w:rsidRPr="00AE7DE4">
              <w:rPr>
                <w:rFonts w:ascii="Times New Roman" w:hAnsi="Times New Roman" w:cs="Times New Roman"/>
                <w:lang w:val="en-US"/>
              </w:rPr>
              <w:t xml:space="preserve"> Princeton University Press.</w:t>
            </w:r>
          </w:p>
          <w:p w14:paraId="752D4AF2" w14:textId="0D374689" w:rsidR="00AE7DE4" w:rsidRDefault="00AE7DE4" w:rsidP="00B62DDB">
            <w:pPr>
              <w:pStyle w:val="Listaszerbekezds"/>
              <w:numPr>
                <w:ilvl w:val="0"/>
                <w:numId w:val="20"/>
              </w:numPr>
              <w:spacing w:line="240" w:lineRule="auto"/>
              <w:jc w:val="both"/>
              <w:rPr>
                <w:rFonts w:ascii="Times New Roman" w:hAnsi="Times New Roman" w:cs="Times New Roman"/>
                <w:lang w:val="en-US"/>
              </w:rPr>
            </w:pPr>
            <w:r>
              <w:rPr>
                <w:rFonts w:ascii="Times New Roman" w:hAnsi="Times New Roman" w:cs="Times New Roman"/>
                <w:lang w:val="en-US"/>
              </w:rPr>
              <w:t xml:space="preserve">Carol C. </w:t>
            </w:r>
            <w:r w:rsidRPr="00AE7DE4">
              <w:rPr>
                <w:rFonts w:ascii="Times New Roman" w:hAnsi="Times New Roman" w:cs="Times New Roman"/>
                <w:lang w:val="en-US"/>
              </w:rPr>
              <w:t xml:space="preserve">Gould (2006). Self-Determination beyond Sovereignty: Relating Transnational Democracy to Local Autonomy. </w:t>
            </w:r>
            <w:r w:rsidRPr="00AE7DE4">
              <w:rPr>
                <w:rFonts w:ascii="Times New Roman" w:hAnsi="Times New Roman" w:cs="Times New Roman"/>
                <w:i/>
                <w:iCs/>
                <w:lang w:val="en-US"/>
              </w:rPr>
              <w:t>Journal of Social Philosophy, 37</w:t>
            </w:r>
            <w:r w:rsidRPr="00AE7DE4">
              <w:rPr>
                <w:rFonts w:ascii="Times New Roman" w:hAnsi="Times New Roman" w:cs="Times New Roman"/>
                <w:lang w:val="en-US"/>
              </w:rPr>
              <w:t xml:space="preserve">(1), 44–60. </w:t>
            </w:r>
            <w:hyperlink r:id="rId16" w:history="1">
              <w:r w:rsidRPr="00C25FE6">
                <w:rPr>
                  <w:rStyle w:val="Hiperhivatkozs"/>
                  <w:rFonts w:ascii="Times New Roman" w:hAnsi="Times New Roman" w:cs="Times New Roman"/>
                  <w:lang w:val="en-US"/>
                </w:rPr>
                <w:t>https://doi.org/10.1111/j.1467-9833.2006.00302.x</w:t>
              </w:r>
            </w:hyperlink>
          </w:p>
          <w:p w14:paraId="131240B2" w14:textId="1EFD2C08" w:rsidR="0067685D" w:rsidRDefault="0067685D" w:rsidP="00B62DDB">
            <w:pPr>
              <w:pStyle w:val="Listaszerbekezds"/>
              <w:numPr>
                <w:ilvl w:val="0"/>
                <w:numId w:val="20"/>
              </w:numPr>
              <w:spacing w:line="240" w:lineRule="auto"/>
              <w:jc w:val="both"/>
              <w:rPr>
                <w:rFonts w:ascii="Times New Roman" w:hAnsi="Times New Roman" w:cs="Times New Roman"/>
                <w:lang w:val="en-US"/>
              </w:rPr>
            </w:pPr>
            <w:r>
              <w:rPr>
                <w:rFonts w:ascii="Times New Roman" w:hAnsi="Times New Roman" w:cs="Times New Roman"/>
                <w:lang w:val="en-US"/>
              </w:rPr>
              <w:t xml:space="preserve">Anna Stilz (2016). The Value of Self-Determination. </w:t>
            </w:r>
            <w:r>
              <w:rPr>
                <w:rFonts w:ascii="Times New Roman" w:hAnsi="Times New Roman" w:cs="Times New Roman"/>
                <w:i/>
                <w:iCs/>
                <w:lang w:val="en-US"/>
              </w:rPr>
              <w:t xml:space="preserve">Oxford Studies in Political Philosophy Vol. 2. </w:t>
            </w:r>
            <w:r>
              <w:rPr>
                <w:rFonts w:ascii="Times New Roman" w:hAnsi="Times New Roman" w:cs="Times New Roman"/>
                <w:lang w:val="en-US"/>
              </w:rPr>
              <w:t>Oxford: OUP.  pp. 98</w:t>
            </w:r>
            <w:r w:rsidRPr="00AE7DE4">
              <w:rPr>
                <w:rFonts w:ascii="Times New Roman" w:hAnsi="Times New Roman" w:cs="Times New Roman"/>
                <w:lang w:val="en-US"/>
              </w:rPr>
              <w:t>–</w:t>
            </w:r>
            <w:r>
              <w:rPr>
                <w:rFonts w:ascii="Times New Roman" w:hAnsi="Times New Roman" w:cs="Times New Roman"/>
                <w:lang w:val="en-US"/>
              </w:rPr>
              <w:t xml:space="preserve">127. </w:t>
            </w:r>
            <w:hyperlink r:id="rId17" w:history="1">
              <w:r w:rsidRPr="00C2762B">
                <w:rPr>
                  <w:rStyle w:val="Hiperhivatkozs"/>
                  <w:rFonts w:ascii="Times New Roman" w:hAnsi="Times New Roman" w:cs="Times New Roman"/>
                  <w:lang w:val="en-US"/>
                </w:rPr>
                <w:t>https://doi.org/10.1093/acprof:oso/9780198759621.003.0005</w:t>
              </w:r>
            </w:hyperlink>
          </w:p>
          <w:p w14:paraId="1C99AF3E" w14:textId="2F4206F9" w:rsidR="00AE7DE4" w:rsidRDefault="00AE7DE4" w:rsidP="00B62DDB">
            <w:pPr>
              <w:pStyle w:val="Listaszerbekezds"/>
              <w:numPr>
                <w:ilvl w:val="0"/>
                <w:numId w:val="20"/>
              </w:numPr>
              <w:spacing w:line="240" w:lineRule="auto"/>
              <w:jc w:val="both"/>
              <w:rPr>
                <w:rFonts w:ascii="Times New Roman" w:hAnsi="Times New Roman" w:cs="Times New Roman"/>
                <w:lang w:val="en-US"/>
              </w:rPr>
            </w:pPr>
            <w:r>
              <w:rPr>
                <w:rFonts w:ascii="Times New Roman" w:hAnsi="Times New Roman" w:cs="Times New Roman"/>
                <w:lang w:val="en-US"/>
              </w:rPr>
              <w:lastRenderedPageBreak/>
              <w:t xml:space="preserve">Anna </w:t>
            </w:r>
            <w:r w:rsidRPr="00AE7DE4">
              <w:rPr>
                <w:rFonts w:ascii="Times New Roman" w:hAnsi="Times New Roman" w:cs="Times New Roman"/>
                <w:lang w:val="en-US"/>
              </w:rPr>
              <w:t xml:space="preserve">Stilz (2019). </w:t>
            </w:r>
            <w:r w:rsidRPr="00AE7DE4">
              <w:rPr>
                <w:rFonts w:ascii="Times New Roman" w:hAnsi="Times New Roman" w:cs="Times New Roman"/>
                <w:i/>
                <w:iCs/>
                <w:lang w:val="en-US"/>
              </w:rPr>
              <w:t>Territorial Sovereignty: A Philosophical Exploration</w:t>
            </w:r>
            <w:r w:rsidRPr="00AE7DE4">
              <w:rPr>
                <w:rFonts w:ascii="Times New Roman" w:hAnsi="Times New Roman" w:cs="Times New Roman"/>
                <w:lang w:val="en-US"/>
              </w:rPr>
              <w:t xml:space="preserve">. </w:t>
            </w:r>
            <w:r>
              <w:rPr>
                <w:rFonts w:ascii="Times New Roman" w:hAnsi="Times New Roman" w:cs="Times New Roman"/>
                <w:lang w:val="en-US"/>
              </w:rPr>
              <w:t xml:space="preserve">Oxford: </w:t>
            </w:r>
            <w:r w:rsidRPr="00AE7DE4">
              <w:rPr>
                <w:rFonts w:ascii="Times New Roman" w:hAnsi="Times New Roman" w:cs="Times New Roman"/>
                <w:lang w:val="en-US"/>
              </w:rPr>
              <w:t xml:space="preserve">Oxford University Press. </w:t>
            </w:r>
            <w:r>
              <w:rPr>
                <w:rFonts w:ascii="Times New Roman" w:hAnsi="Times New Roman" w:cs="Times New Roman"/>
                <w:lang w:val="en-US"/>
              </w:rPr>
              <w:t xml:space="preserve"> Ch. 4: “</w:t>
            </w:r>
            <w:r w:rsidRPr="00AE7DE4">
              <w:rPr>
                <w:rFonts w:ascii="Times New Roman" w:hAnsi="Times New Roman" w:cs="Times New Roman"/>
                <w:lang w:val="en-US"/>
              </w:rPr>
              <w:t>Legitimacy and Self-Determination</w:t>
            </w:r>
            <w:r>
              <w:rPr>
                <w:rFonts w:ascii="Times New Roman" w:hAnsi="Times New Roman" w:cs="Times New Roman"/>
                <w:lang w:val="en-US"/>
              </w:rPr>
              <w:t>”, pp. 89–118; Ch. 5.: “</w:t>
            </w:r>
            <w:r w:rsidRPr="00AE7DE4">
              <w:rPr>
                <w:rFonts w:ascii="Times New Roman" w:hAnsi="Times New Roman" w:cs="Times New Roman"/>
                <w:lang w:val="en-US"/>
              </w:rPr>
              <w:t>Refining the Political Autonomy Account</w:t>
            </w:r>
            <w:r>
              <w:rPr>
                <w:rFonts w:ascii="Times New Roman" w:hAnsi="Times New Roman" w:cs="Times New Roman"/>
                <w:lang w:val="en-US"/>
              </w:rPr>
              <w:t>”, pp. 119–154.</w:t>
            </w:r>
          </w:p>
          <w:p w14:paraId="6A974A29" w14:textId="351243F9" w:rsidR="002B0860" w:rsidRPr="002B0860" w:rsidRDefault="002B0860" w:rsidP="002B0860">
            <w:pPr>
              <w:spacing w:line="240" w:lineRule="auto"/>
              <w:jc w:val="both"/>
              <w:rPr>
                <w:rFonts w:ascii="Times New Roman" w:hAnsi="Times New Roman" w:cs="Times New Roman"/>
                <w:b/>
                <w:lang w:val="en-US"/>
              </w:rPr>
            </w:pPr>
            <w:r w:rsidRPr="002F2A9C">
              <w:rPr>
                <w:rFonts w:ascii="Times New Roman" w:hAnsi="Times New Roman" w:cs="Times New Roman"/>
                <w:b/>
                <w:lang w:val="en-US"/>
              </w:rPr>
              <w:t>OUTLINES DUE</w:t>
            </w:r>
          </w:p>
          <w:p w14:paraId="231E6DD7" w14:textId="270D32B8" w:rsidR="00351EBA" w:rsidRPr="00C64D56" w:rsidRDefault="00351EBA" w:rsidP="0067685D">
            <w:pPr>
              <w:keepNext/>
              <w:spacing w:line="240" w:lineRule="auto"/>
              <w:jc w:val="both"/>
              <w:rPr>
                <w:rFonts w:ascii="Times New Roman" w:hAnsi="Times New Roman" w:cs="Times New Roman"/>
                <w:b/>
                <w:u w:val="single"/>
                <w:lang w:val="en-US"/>
              </w:rPr>
            </w:pPr>
            <w:r w:rsidRPr="00C64D56">
              <w:rPr>
                <w:rFonts w:ascii="Times New Roman" w:hAnsi="Times New Roman" w:cs="Times New Roman"/>
                <w:b/>
                <w:u w:val="single"/>
                <w:lang w:val="en-US"/>
              </w:rPr>
              <w:t>III. Representati</w:t>
            </w:r>
            <w:r w:rsidR="00C64D56" w:rsidRPr="00C64D56">
              <w:rPr>
                <w:rFonts w:ascii="Times New Roman" w:hAnsi="Times New Roman" w:cs="Times New Roman"/>
                <w:b/>
                <w:u w:val="single"/>
                <w:lang w:val="en-US"/>
              </w:rPr>
              <w:t>ve Democracy</w:t>
            </w:r>
            <w:r w:rsidR="00410C7F">
              <w:rPr>
                <w:rFonts w:ascii="Times New Roman" w:hAnsi="Times New Roman" w:cs="Times New Roman"/>
                <w:b/>
                <w:u w:val="single"/>
                <w:lang w:val="en-US"/>
              </w:rPr>
              <w:t>, Imperfect Democracy, Non-Democracy</w:t>
            </w:r>
          </w:p>
          <w:p w14:paraId="6168A134" w14:textId="42E5FFC3" w:rsidR="00351EBA" w:rsidRPr="002F2A9C" w:rsidRDefault="00410C7F" w:rsidP="002F2A9C">
            <w:pPr>
              <w:spacing w:line="240" w:lineRule="auto"/>
              <w:jc w:val="both"/>
              <w:rPr>
                <w:rFonts w:ascii="Times New Roman" w:hAnsi="Times New Roman" w:cs="Times New Roman"/>
                <w:lang w:val="en-US"/>
              </w:rPr>
            </w:pPr>
            <w:r>
              <w:rPr>
                <w:rFonts w:ascii="Times New Roman" w:hAnsi="Times New Roman" w:cs="Times New Roman"/>
                <w:lang w:val="en-US"/>
              </w:rPr>
              <w:t>How can we distinguish between imperfect democratic regimes and political systems that are not democratic at all? Could p</w:t>
            </w:r>
            <w:r w:rsidR="00351EBA" w:rsidRPr="00C64D56">
              <w:rPr>
                <w:rFonts w:ascii="Times New Roman" w:hAnsi="Times New Roman" w:cs="Times New Roman"/>
                <w:lang w:val="en-US"/>
              </w:rPr>
              <w:t xml:space="preserve">opular rule be implemented </w:t>
            </w:r>
            <w:r>
              <w:rPr>
                <w:rFonts w:ascii="Times New Roman" w:hAnsi="Times New Roman" w:cs="Times New Roman"/>
                <w:lang w:val="en-US"/>
              </w:rPr>
              <w:t xml:space="preserve">both </w:t>
            </w:r>
            <w:r w:rsidR="00351EBA" w:rsidRPr="00C64D56">
              <w:rPr>
                <w:rFonts w:ascii="Times New Roman" w:hAnsi="Times New Roman" w:cs="Times New Roman"/>
                <w:lang w:val="en-US"/>
              </w:rPr>
              <w:t>as direct democracy (without representation), or as indirect (representative) democracy</w:t>
            </w:r>
            <w:r>
              <w:rPr>
                <w:rFonts w:ascii="Times New Roman" w:hAnsi="Times New Roman" w:cs="Times New Roman"/>
                <w:lang w:val="en-US"/>
              </w:rPr>
              <w:t>?</w:t>
            </w:r>
            <w:r w:rsidR="00351EBA" w:rsidRPr="00C64D56">
              <w:rPr>
                <w:rFonts w:ascii="Times New Roman" w:hAnsi="Times New Roman" w:cs="Times New Roman"/>
                <w:lang w:val="en-US"/>
              </w:rPr>
              <w:t xml:space="preserve"> Which one should be preferred and why? </w:t>
            </w:r>
            <w:r>
              <w:rPr>
                <w:rFonts w:ascii="Times New Roman" w:hAnsi="Times New Roman" w:cs="Times New Roman"/>
                <w:lang w:val="en-US"/>
              </w:rPr>
              <w:t xml:space="preserve">How do we distinguish democratic regimes from autocracies that are not democratic despite regularly holding elections? </w:t>
            </w:r>
            <w:r w:rsidR="00C64D56" w:rsidRPr="00C64D56">
              <w:rPr>
                <w:rFonts w:ascii="Times New Roman" w:hAnsi="Times New Roman" w:cs="Times New Roman"/>
                <w:lang w:val="en-US"/>
              </w:rPr>
              <w:t>Finally, how should we evaluate the complex democratic institutions of the European Union</w:t>
            </w:r>
            <w:r>
              <w:rPr>
                <w:rFonts w:ascii="Times New Roman" w:hAnsi="Times New Roman" w:cs="Times New Roman"/>
                <w:lang w:val="en-US"/>
              </w:rPr>
              <w:t>, and how should we address democratic backsliding within it and beyond it</w:t>
            </w:r>
            <w:r w:rsidR="00C64D56" w:rsidRPr="00C64D56">
              <w:rPr>
                <w:rFonts w:ascii="Times New Roman" w:hAnsi="Times New Roman" w:cs="Times New Roman"/>
                <w:lang w:val="en-US"/>
              </w:rPr>
              <w:t xml:space="preserve">? </w:t>
            </w:r>
            <w:r w:rsidR="00351EBA" w:rsidRPr="00C64D56">
              <w:rPr>
                <w:rFonts w:ascii="Times New Roman" w:hAnsi="Times New Roman" w:cs="Times New Roman"/>
                <w:lang w:val="en-US"/>
              </w:rPr>
              <w:t>In this part of the course, we will explore these questions by investigating the concept</w:t>
            </w:r>
            <w:r w:rsidR="00C64D56" w:rsidRPr="00C64D56">
              <w:rPr>
                <w:rFonts w:ascii="Times New Roman" w:hAnsi="Times New Roman" w:cs="Times New Roman"/>
                <w:lang w:val="en-US"/>
              </w:rPr>
              <w:t>,</w:t>
            </w:r>
            <w:r w:rsidR="00351EBA" w:rsidRPr="00C64D56">
              <w:rPr>
                <w:rFonts w:ascii="Times New Roman" w:hAnsi="Times New Roman" w:cs="Times New Roman"/>
                <w:lang w:val="en-US"/>
              </w:rPr>
              <w:t xml:space="preserve"> </w:t>
            </w:r>
            <w:r w:rsidR="00C64D56" w:rsidRPr="00C64D56">
              <w:rPr>
                <w:rFonts w:ascii="Times New Roman" w:hAnsi="Times New Roman" w:cs="Times New Roman"/>
                <w:lang w:val="en-US"/>
              </w:rPr>
              <w:t xml:space="preserve">ideal and institutions </w:t>
            </w:r>
            <w:r w:rsidR="00351EBA" w:rsidRPr="00C64D56">
              <w:rPr>
                <w:rFonts w:ascii="Times New Roman" w:hAnsi="Times New Roman" w:cs="Times New Roman"/>
                <w:lang w:val="en-US"/>
              </w:rPr>
              <w:t>of political representation</w:t>
            </w:r>
            <w:r>
              <w:rPr>
                <w:rFonts w:ascii="Times New Roman" w:hAnsi="Times New Roman" w:cs="Times New Roman"/>
                <w:lang w:val="en-US"/>
              </w:rPr>
              <w:t>, as well as by taking a manifestly non-idealistic approach to the concept and value of democracy</w:t>
            </w:r>
            <w:r w:rsidR="00C64D56" w:rsidRPr="00C64D56">
              <w:rPr>
                <w:rFonts w:ascii="Times New Roman" w:hAnsi="Times New Roman" w:cs="Times New Roman"/>
                <w:lang w:val="en-US"/>
              </w:rPr>
              <w:t>.</w:t>
            </w:r>
          </w:p>
          <w:p w14:paraId="05FD2867" w14:textId="43E3E68B" w:rsidR="00351EBA" w:rsidRPr="002F2A9C" w:rsidRDefault="00C64D56" w:rsidP="002F2A9C">
            <w:pPr>
              <w:spacing w:line="240" w:lineRule="auto"/>
              <w:jc w:val="both"/>
              <w:rPr>
                <w:rFonts w:ascii="Times New Roman" w:hAnsi="Times New Roman" w:cs="Times New Roman"/>
                <w:b/>
                <w:lang w:val="en-US"/>
              </w:rPr>
            </w:pPr>
            <w:r>
              <w:rPr>
                <w:rFonts w:ascii="Times New Roman" w:hAnsi="Times New Roman" w:cs="Times New Roman"/>
                <w:b/>
                <w:lang w:val="en-US"/>
              </w:rPr>
              <w:t>9</w:t>
            </w:r>
            <w:r w:rsidR="00351EBA" w:rsidRPr="002F2A9C">
              <w:rPr>
                <w:rFonts w:ascii="Times New Roman" w:hAnsi="Times New Roman" w:cs="Times New Roman"/>
                <w:b/>
                <w:lang w:val="en-US"/>
              </w:rPr>
              <w:t xml:space="preserve">. </w:t>
            </w:r>
            <w:r w:rsidR="008B7671">
              <w:rPr>
                <w:rFonts w:ascii="Times New Roman" w:hAnsi="Times New Roman" w:cs="Times New Roman"/>
                <w:b/>
                <w:lang w:val="en-US"/>
              </w:rPr>
              <w:t>Representative Democracy: Is It Democratic?</w:t>
            </w:r>
          </w:p>
          <w:p w14:paraId="5C03A918" w14:textId="6CC4E863" w:rsidR="00351EBA" w:rsidRPr="002F2A9C" w:rsidRDefault="00351EBA" w:rsidP="002F2A9C">
            <w:p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Key concepts &amp; ideas: </w:t>
            </w:r>
            <w:r w:rsidR="008B7671">
              <w:rPr>
                <w:rFonts w:ascii="Times New Roman" w:hAnsi="Times New Roman" w:cs="Times New Roman"/>
                <w:lang w:val="en-US"/>
              </w:rPr>
              <w:t xml:space="preserve">direct v. representative democracy, </w:t>
            </w:r>
            <w:r w:rsidRPr="002F2A9C">
              <w:rPr>
                <w:rFonts w:ascii="Times New Roman" w:hAnsi="Times New Roman" w:cs="Times New Roman"/>
                <w:lang w:val="en-US"/>
              </w:rPr>
              <w:t xml:space="preserve">bound vs. free mandates; representatives as delegates vs. trustees; geographical vs. interest-group vs. individual representation; electoral systems and normative criteria of representation; </w:t>
            </w:r>
            <w:r w:rsidR="008B7671">
              <w:rPr>
                <w:rFonts w:ascii="Times New Roman" w:hAnsi="Times New Roman" w:cs="Times New Roman"/>
                <w:lang w:val="en-US"/>
              </w:rPr>
              <w:t>substantive &amp; descriptive representation</w:t>
            </w:r>
          </w:p>
          <w:p w14:paraId="0C0A950C" w14:textId="77777777" w:rsidR="008B7671" w:rsidRPr="002F2A9C" w:rsidRDefault="008B7671" w:rsidP="008B7671">
            <w:pPr>
              <w:spacing w:line="240" w:lineRule="auto"/>
              <w:jc w:val="both"/>
              <w:rPr>
                <w:rFonts w:ascii="Times New Roman" w:hAnsi="Times New Roman" w:cs="Times New Roman"/>
                <w:lang w:val="en-US"/>
              </w:rPr>
            </w:pPr>
            <w:r w:rsidRPr="002F2A9C">
              <w:rPr>
                <w:rFonts w:ascii="Times New Roman" w:hAnsi="Times New Roman" w:cs="Times New Roman"/>
                <w:lang w:val="en-US"/>
              </w:rPr>
              <w:t>Mandatory readings:</w:t>
            </w:r>
          </w:p>
          <w:p w14:paraId="0C987618" w14:textId="7C17A0D5" w:rsidR="002B0860" w:rsidRDefault="002B0860" w:rsidP="002F1858">
            <w:pPr>
              <w:pStyle w:val="Listaszerbekezds"/>
              <w:numPr>
                <w:ilvl w:val="0"/>
                <w:numId w:val="20"/>
              </w:numPr>
              <w:spacing w:line="240" w:lineRule="auto"/>
              <w:jc w:val="both"/>
              <w:rPr>
                <w:rFonts w:ascii="Times New Roman" w:hAnsi="Times New Roman" w:cs="Times New Roman"/>
                <w:lang w:val="en-US"/>
              </w:rPr>
            </w:pPr>
            <w:r w:rsidRPr="002B0860">
              <w:rPr>
                <w:rFonts w:ascii="Times New Roman" w:hAnsi="Times New Roman" w:cs="Times New Roman"/>
                <w:lang w:val="en-US"/>
              </w:rPr>
              <w:t>Nadia Urbinati (2011). Representative democracy and its critics. In Sonia Alonso, John Keane &amp; Wol</w:t>
            </w:r>
            <w:r w:rsidR="00B25292">
              <w:rPr>
                <w:rFonts w:ascii="Times New Roman" w:hAnsi="Times New Roman" w:cs="Times New Roman"/>
                <w:lang w:val="en-US"/>
              </w:rPr>
              <w:t>f</w:t>
            </w:r>
            <w:r w:rsidRPr="002B0860">
              <w:rPr>
                <w:rFonts w:ascii="Times New Roman" w:hAnsi="Times New Roman" w:cs="Times New Roman"/>
                <w:lang w:val="en-US"/>
              </w:rPr>
              <w:t xml:space="preserve">gang Merkel (eds.), </w:t>
            </w:r>
            <w:r w:rsidRPr="002B0860">
              <w:rPr>
                <w:rFonts w:ascii="Times New Roman" w:hAnsi="Times New Roman" w:cs="Times New Roman"/>
                <w:i/>
                <w:iCs/>
                <w:lang w:val="en-US"/>
              </w:rPr>
              <w:t xml:space="preserve">The Future Of Representative Democracy </w:t>
            </w:r>
            <w:r w:rsidRPr="002B0860">
              <w:rPr>
                <w:rFonts w:ascii="Times New Roman" w:hAnsi="Times New Roman" w:cs="Times New Roman"/>
                <w:lang w:val="en-US"/>
              </w:rPr>
              <w:t>(pp. 23–49). Cambridge, UK: Cambridge University Press.</w:t>
            </w:r>
          </w:p>
          <w:p w14:paraId="31C28479" w14:textId="03A92FB9" w:rsidR="008B7671" w:rsidRPr="002B0860" w:rsidRDefault="008B7671" w:rsidP="002B0860">
            <w:pPr>
              <w:spacing w:line="240" w:lineRule="auto"/>
              <w:jc w:val="both"/>
              <w:rPr>
                <w:rFonts w:ascii="Times New Roman" w:hAnsi="Times New Roman" w:cs="Times New Roman"/>
                <w:lang w:val="en-US"/>
              </w:rPr>
            </w:pPr>
            <w:r w:rsidRPr="002B0860">
              <w:rPr>
                <w:rFonts w:ascii="Times New Roman" w:hAnsi="Times New Roman" w:cs="Times New Roman"/>
                <w:lang w:val="en-US"/>
              </w:rPr>
              <w:t>Recommended readings:</w:t>
            </w:r>
          </w:p>
          <w:p w14:paraId="6120C5CC" w14:textId="6137FEF9" w:rsidR="00351EBA" w:rsidRPr="002F2A9C" w:rsidRDefault="00351EBA" w:rsidP="00B62DDB">
            <w:pPr>
              <w:pStyle w:val="Listaszerbekezds"/>
              <w:numPr>
                <w:ilvl w:val="0"/>
                <w:numId w:val="20"/>
              </w:num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Thomas Christiano (1996). </w:t>
            </w:r>
            <w:r w:rsidRPr="002F2A9C">
              <w:rPr>
                <w:rFonts w:ascii="Times New Roman" w:hAnsi="Times New Roman" w:cs="Times New Roman"/>
                <w:i/>
                <w:lang w:val="en-US"/>
              </w:rPr>
              <w:t>The Rule of the Many</w:t>
            </w:r>
            <w:r w:rsidRPr="002F2A9C">
              <w:rPr>
                <w:rFonts w:ascii="Times New Roman" w:hAnsi="Times New Roman" w:cs="Times New Roman"/>
                <w:lang w:val="en-US"/>
              </w:rPr>
              <w:t>. Boulder, CO: Westview Press. Excerpt from Ch. 6: “Equality and Legislative Representation”, pp. 207–231.</w:t>
            </w:r>
          </w:p>
          <w:p w14:paraId="41511141" w14:textId="24E0E4A0" w:rsidR="00351EBA" w:rsidRPr="002F2A9C" w:rsidRDefault="00351EBA" w:rsidP="00B62DDB">
            <w:pPr>
              <w:pStyle w:val="Listaszerbekezds"/>
              <w:numPr>
                <w:ilvl w:val="0"/>
                <w:numId w:val="20"/>
              </w:num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Jane Mansbridge (2003). Rethinking Representation. </w:t>
            </w:r>
            <w:r w:rsidRPr="002F2A9C">
              <w:rPr>
                <w:rFonts w:ascii="Times New Roman" w:hAnsi="Times New Roman" w:cs="Times New Roman"/>
                <w:i/>
                <w:lang w:val="en-US"/>
              </w:rPr>
              <w:t>American Political Science Review</w:t>
            </w:r>
            <w:r w:rsidRPr="002F2A9C">
              <w:rPr>
                <w:rFonts w:ascii="Times New Roman" w:hAnsi="Times New Roman" w:cs="Times New Roman"/>
                <w:lang w:val="en-US"/>
              </w:rPr>
              <w:t xml:space="preserve"> 97(4): 515–528.</w:t>
            </w:r>
          </w:p>
          <w:p w14:paraId="5E0FC4E6" w14:textId="1240927A" w:rsidR="00351EBA" w:rsidRDefault="00351EBA" w:rsidP="00B62DDB">
            <w:pPr>
              <w:pStyle w:val="Listaszerbekezds"/>
              <w:numPr>
                <w:ilvl w:val="0"/>
                <w:numId w:val="20"/>
              </w:num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Jane Mansbridge (1999). Should Blacks Represent Blacks and Women Represent Women? A Contingent “Yes”. </w:t>
            </w:r>
            <w:r w:rsidRPr="002F2A9C">
              <w:rPr>
                <w:rFonts w:ascii="Times New Roman" w:hAnsi="Times New Roman" w:cs="Times New Roman"/>
                <w:i/>
                <w:lang w:val="en-US"/>
              </w:rPr>
              <w:t>The Journal of Politics</w:t>
            </w:r>
            <w:r w:rsidRPr="002F2A9C">
              <w:rPr>
                <w:rFonts w:ascii="Times New Roman" w:hAnsi="Times New Roman" w:cs="Times New Roman"/>
                <w:lang w:val="en-US"/>
              </w:rPr>
              <w:t xml:space="preserve"> 61(3): 628–657.</w:t>
            </w:r>
          </w:p>
          <w:p w14:paraId="753E7725" w14:textId="57F8A46A" w:rsidR="008B7671" w:rsidRPr="002B0860" w:rsidRDefault="008B7671" w:rsidP="00B62DDB">
            <w:pPr>
              <w:pStyle w:val="Listaszerbekezds"/>
              <w:numPr>
                <w:ilvl w:val="0"/>
                <w:numId w:val="20"/>
              </w:numPr>
              <w:spacing w:line="240" w:lineRule="auto"/>
              <w:jc w:val="both"/>
              <w:rPr>
                <w:rStyle w:val="Hiperhivatkozs"/>
                <w:rFonts w:ascii="Times New Roman" w:hAnsi="Times New Roman" w:cs="Times New Roman"/>
                <w:color w:val="auto"/>
                <w:u w:val="none"/>
                <w:lang w:val="en-US"/>
              </w:rPr>
            </w:pPr>
            <w:r w:rsidRPr="002F2A9C">
              <w:rPr>
                <w:rFonts w:ascii="Times New Roman" w:hAnsi="Times New Roman" w:cs="Times New Roman"/>
                <w:lang w:val="en-US"/>
              </w:rPr>
              <w:t xml:space="preserve">James Madison (1787–88), </w:t>
            </w:r>
            <w:r w:rsidRPr="002F2A9C">
              <w:rPr>
                <w:rFonts w:ascii="Times New Roman" w:hAnsi="Times New Roman" w:cs="Times New Roman"/>
                <w:i/>
                <w:lang w:val="en-US"/>
              </w:rPr>
              <w:t>The Federalist Papers</w:t>
            </w:r>
            <w:r w:rsidRPr="002F2A9C">
              <w:rPr>
                <w:rFonts w:ascii="Times New Roman" w:hAnsi="Times New Roman" w:cs="Times New Roman"/>
                <w:lang w:val="en-US"/>
              </w:rPr>
              <w:t xml:space="preserve">, 56, 57, available at, e.g., </w:t>
            </w:r>
            <w:hyperlink r:id="rId18" w:history="1">
              <w:r w:rsidRPr="002F2A9C">
                <w:rPr>
                  <w:rStyle w:val="Hiperhivatkozs"/>
                  <w:rFonts w:ascii="Times New Roman" w:hAnsi="Times New Roman" w:cs="Times New Roman"/>
                  <w:lang w:val="en-US"/>
                </w:rPr>
                <w:t>http://thomas.loc.gov/home/histdox/fedpapers.html</w:t>
              </w:r>
            </w:hyperlink>
          </w:p>
          <w:p w14:paraId="3EF6F164" w14:textId="36919DD9" w:rsidR="00C64D56" w:rsidRPr="002F2A9C" w:rsidRDefault="00C64D56" w:rsidP="00C64D56">
            <w:pPr>
              <w:spacing w:line="240" w:lineRule="auto"/>
              <w:jc w:val="both"/>
              <w:rPr>
                <w:rFonts w:ascii="Times New Roman" w:hAnsi="Times New Roman" w:cs="Times New Roman"/>
                <w:b/>
                <w:lang w:val="en-US"/>
              </w:rPr>
            </w:pPr>
            <w:r>
              <w:rPr>
                <w:rFonts w:ascii="Times New Roman" w:hAnsi="Times New Roman" w:cs="Times New Roman"/>
                <w:b/>
                <w:lang w:val="en-US"/>
              </w:rPr>
              <w:t>10</w:t>
            </w:r>
            <w:r w:rsidRPr="002F2A9C">
              <w:rPr>
                <w:rFonts w:ascii="Times New Roman" w:hAnsi="Times New Roman" w:cs="Times New Roman"/>
                <w:b/>
                <w:lang w:val="en-US"/>
              </w:rPr>
              <w:t xml:space="preserve">. </w:t>
            </w:r>
            <w:r w:rsidR="000616EB">
              <w:rPr>
                <w:rFonts w:ascii="Times New Roman" w:hAnsi="Times New Roman" w:cs="Times New Roman"/>
                <w:b/>
                <w:lang w:val="en-US"/>
              </w:rPr>
              <w:t>The Specter of Electoral Autocracy: Imperfect Democracy or Not Democracy at All</w:t>
            </w:r>
            <w:r>
              <w:rPr>
                <w:rFonts w:ascii="Times New Roman" w:hAnsi="Times New Roman" w:cs="Times New Roman"/>
                <w:b/>
                <w:lang w:val="en-US"/>
              </w:rPr>
              <w:t>?</w:t>
            </w:r>
          </w:p>
          <w:p w14:paraId="229755AF" w14:textId="304E713E" w:rsidR="00C64D56" w:rsidRPr="002F2A9C" w:rsidRDefault="00C64D56" w:rsidP="00C64D56">
            <w:p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Key concepts &amp; ideas: </w:t>
            </w:r>
            <w:r w:rsidR="000616EB">
              <w:rPr>
                <w:rFonts w:ascii="Times New Roman" w:hAnsi="Times New Roman" w:cs="Times New Roman"/>
                <w:lang w:val="en-US"/>
              </w:rPr>
              <w:t>demarcation problem, non-ideal vs. ideal theory, electoral autocracy, electoral authoritarianism, hybrid regimes</w:t>
            </w:r>
          </w:p>
          <w:p w14:paraId="22BED193" w14:textId="77777777" w:rsidR="00C64D56" w:rsidRPr="002F2A9C" w:rsidRDefault="00C64D56" w:rsidP="00C64D56">
            <w:pPr>
              <w:spacing w:line="240" w:lineRule="auto"/>
              <w:jc w:val="both"/>
              <w:rPr>
                <w:rFonts w:ascii="Times New Roman" w:hAnsi="Times New Roman" w:cs="Times New Roman"/>
                <w:lang w:val="en-US"/>
              </w:rPr>
            </w:pPr>
            <w:r w:rsidRPr="002F2A9C">
              <w:rPr>
                <w:rFonts w:ascii="Times New Roman" w:hAnsi="Times New Roman" w:cs="Times New Roman"/>
                <w:lang w:val="en-US"/>
              </w:rPr>
              <w:t>Mandatory readings:</w:t>
            </w:r>
          </w:p>
          <w:p w14:paraId="65AC0431" w14:textId="77777777" w:rsidR="000616EB" w:rsidRPr="000616EB" w:rsidRDefault="000616EB" w:rsidP="00C64D56">
            <w:pPr>
              <w:pStyle w:val="Listaszerbekezds"/>
              <w:numPr>
                <w:ilvl w:val="0"/>
                <w:numId w:val="20"/>
              </w:numPr>
              <w:spacing w:line="240" w:lineRule="auto"/>
              <w:jc w:val="both"/>
              <w:rPr>
                <w:rFonts w:ascii="Times New Roman" w:hAnsi="Times New Roman" w:cs="Times New Roman"/>
                <w:lang w:val="en-US"/>
              </w:rPr>
            </w:pPr>
            <w:proofErr w:type="spellStart"/>
            <w:r w:rsidRPr="000616EB">
              <w:rPr>
                <w:rFonts w:ascii="Times New Roman" w:hAnsi="Times New Roman" w:cs="Times New Roman"/>
              </w:rPr>
              <w:t>Kirshner</w:t>
            </w:r>
            <w:proofErr w:type="spellEnd"/>
            <w:r w:rsidRPr="000616EB">
              <w:rPr>
                <w:rFonts w:ascii="Times New Roman" w:hAnsi="Times New Roman" w:cs="Times New Roman"/>
              </w:rPr>
              <w:t xml:space="preserve">, Alexander. S. (2022). </w:t>
            </w:r>
            <w:proofErr w:type="spellStart"/>
            <w:r w:rsidRPr="000616EB">
              <w:rPr>
                <w:rFonts w:ascii="Times New Roman" w:hAnsi="Times New Roman" w:cs="Times New Roman"/>
              </w:rPr>
              <w:t>Legitimate</w:t>
            </w:r>
            <w:proofErr w:type="spellEnd"/>
            <w:r w:rsidRPr="000616EB">
              <w:rPr>
                <w:rFonts w:ascii="Times New Roman" w:hAnsi="Times New Roman" w:cs="Times New Roman"/>
              </w:rPr>
              <w:t xml:space="preserve"> </w:t>
            </w:r>
            <w:proofErr w:type="spellStart"/>
            <w:r w:rsidRPr="000616EB">
              <w:rPr>
                <w:rFonts w:ascii="Times New Roman" w:hAnsi="Times New Roman" w:cs="Times New Roman"/>
              </w:rPr>
              <w:t>opposition</w:t>
            </w:r>
            <w:proofErr w:type="spellEnd"/>
            <w:r w:rsidRPr="000616EB">
              <w:rPr>
                <w:rFonts w:ascii="Times New Roman" w:hAnsi="Times New Roman" w:cs="Times New Roman"/>
              </w:rPr>
              <w:t xml:space="preserve">. New </w:t>
            </w:r>
            <w:proofErr w:type="spellStart"/>
            <w:r w:rsidRPr="000616EB">
              <w:rPr>
                <w:rFonts w:ascii="Times New Roman" w:hAnsi="Times New Roman" w:cs="Times New Roman"/>
              </w:rPr>
              <w:t>Haven</w:t>
            </w:r>
            <w:proofErr w:type="spellEnd"/>
            <w:r w:rsidRPr="000616EB">
              <w:rPr>
                <w:rFonts w:ascii="Times New Roman" w:hAnsi="Times New Roman" w:cs="Times New Roman"/>
              </w:rPr>
              <w:t xml:space="preserve">: Yale University Press. </w:t>
            </w:r>
            <w:proofErr w:type="spellStart"/>
            <w:r w:rsidRPr="000616EB">
              <w:rPr>
                <w:rFonts w:ascii="Times New Roman" w:hAnsi="Times New Roman" w:cs="Times New Roman"/>
              </w:rPr>
              <w:t>Ch</w:t>
            </w:r>
            <w:proofErr w:type="spellEnd"/>
            <w:r w:rsidRPr="000616EB">
              <w:rPr>
                <w:rFonts w:ascii="Times New Roman" w:hAnsi="Times New Roman" w:cs="Times New Roman"/>
              </w:rPr>
              <w:t>. 3, “</w:t>
            </w:r>
            <w:proofErr w:type="spellStart"/>
            <w:r w:rsidRPr="000616EB">
              <w:rPr>
                <w:rFonts w:ascii="Times New Roman" w:hAnsi="Times New Roman" w:cs="Times New Roman"/>
              </w:rPr>
              <w:t>Opposition</w:t>
            </w:r>
            <w:proofErr w:type="spellEnd"/>
            <w:r w:rsidRPr="000616EB">
              <w:rPr>
                <w:rFonts w:ascii="Times New Roman" w:hAnsi="Times New Roman" w:cs="Times New Roman"/>
              </w:rPr>
              <w:t xml:space="preserve"> </w:t>
            </w:r>
            <w:proofErr w:type="spellStart"/>
            <w:r w:rsidRPr="000616EB">
              <w:rPr>
                <w:rFonts w:ascii="Times New Roman" w:hAnsi="Times New Roman" w:cs="Times New Roman"/>
              </w:rPr>
              <w:t>under</w:t>
            </w:r>
            <w:proofErr w:type="spellEnd"/>
            <w:r w:rsidRPr="000616EB">
              <w:rPr>
                <w:rFonts w:ascii="Times New Roman" w:hAnsi="Times New Roman" w:cs="Times New Roman"/>
              </w:rPr>
              <w:t xml:space="preserve"> </w:t>
            </w:r>
            <w:proofErr w:type="spellStart"/>
            <w:r w:rsidRPr="000616EB">
              <w:rPr>
                <w:rFonts w:ascii="Times New Roman" w:hAnsi="Times New Roman" w:cs="Times New Roman"/>
              </w:rPr>
              <w:t>Attack</w:t>
            </w:r>
            <w:proofErr w:type="spellEnd"/>
            <w:r w:rsidRPr="000616EB">
              <w:rPr>
                <w:rFonts w:ascii="Times New Roman" w:hAnsi="Times New Roman" w:cs="Times New Roman"/>
              </w:rPr>
              <w:t xml:space="preserve">: </w:t>
            </w:r>
            <w:proofErr w:type="spellStart"/>
            <w:r w:rsidRPr="000616EB">
              <w:rPr>
                <w:rFonts w:ascii="Times New Roman" w:hAnsi="Times New Roman" w:cs="Times New Roman"/>
              </w:rPr>
              <w:t>Democracy</w:t>
            </w:r>
            <w:proofErr w:type="spellEnd"/>
            <w:r w:rsidRPr="000616EB">
              <w:rPr>
                <w:rFonts w:ascii="Times New Roman" w:hAnsi="Times New Roman" w:cs="Times New Roman"/>
              </w:rPr>
              <w:t xml:space="preserve">, </w:t>
            </w:r>
            <w:proofErr w:type="spellStart"/>
            <w:r w:rsidRPr="000616EB">
              <w:rPr>
                <w:rFonts w:ascii="Times New Roman" w:hAnsi="Times New Roman" w:cs="Times New Roman"/>
              </w:rPr>
              <w:t>Populism</w:t>
            </w:r>
            <w:proofErr w:type="spellEnd"/>
            <w:r w:rsidRPr="000616EB">
              <w:rPr>
                <w:rFonts w:ascii="Times New Roman" w:hAnsi="Times New Roman" w:cs="Times New Roman"/>
              </w:rPr>
              <w:t xml:space="preserve">, and </w:t>
            </w:r>
            <w:proofErr w:type="spellStart"/>
            <w:r w:rsidRPr="000616EB">
              <w:rPr>
                <w:rFonts w:ascii="Times New Roman" w:hAnsi="Times New Roman" w:cs="Times New Roman"/>
              </w:rPr>
              <w:t>the</w:t>
            </w:r>
            <w:proofErr w:type="spellEnd"/>
            <w:r w:rsidRPr="000616EB">
              <w:rPr>
                <w:rFonts w:ascii="Times New Roman" w:hAnsi="Times New Roman" w:cs="Times New Roman"/>
              </w:rPr>
              <w:t xml:space="preserve"> </w:t>
            </w:r>
            <w:proofErr w:type="spellStart"/>
            <w:r w:rsidRPr="000616EB">
              <w:rPr>
                <w:rFonts w:ascii="Times New Roman" w:hAnsi="Times New Roman" w:cs="Times New Roman"/>
              </w:rPr>
              <w:t>Specter</w:t>
            </w:r>
            <w:proofErr w:type="spellEnd"/>
            <w:r w:rsidRPr="000616EB">
              <w:rPr>
                <w:rFonts w:ascii="Times New Roman" w:hAnsi="Times New Roman" w:cs="Times New Roman"/>
              </w:rPr>
              <w:t xml:space="preserve"> of </w:t>
            </w:r>
            <w:proofErr w:type="spellStart"/>
            <w:r w:rsidRPr="000616EB">
              <w:rPr>
                <w:rFonts w:ascii="Times New Roman" w:hAnsi="Times New Roman" w:cs="Times New Roman"/>
              </w:rPr>
              <w:t>Electoral</w:t>
            </w:r>
            <w:proofErr w:type="spellEnd"/>
            <w:r w:rsidRPr="000616EB">
              <w:rPr>
                <w:rFonts w:ascii="Times New Roman" w:hAnsi="Times New Roman" w:cs="Times New Roman"/>
              </w:rPr>
              <w:t xml:space="preserve"> </w:t>
            </w:r>
            <w:proofErr w:type="spellStart"/>
            <w:r w:rsidRPr="000616EB">
              <w:rPr>
                <w:rFonts w:ascii="Times New Roman" w:hAnsi="Times New Roman" w:cs="Times New Roman"/>
              </w:rPr>
              <w:t>Autocracy</w:t>
            </w:r>
            <w:proofErr w:type="spellEnd"/>
            <w:r w:rsidRPr="000616EB">
              <w:rPr>
                <w:rFonts w:ascii="Times New Roman" w:hAnsi="Times New Roman" w:cs="Times New Roman"/>
              </w:rPr>
              <w:t>”, pp. 78–101.</w:t>
            </w:r>
          </w:p>
          <w:p w14:paraId="544CE4D6" w14:textId="70F0EC74" w:rsidR="000616EB" w:rsidRPr="000616EB" w:rsidRDefault="000616EB" w:rsidP="00C64D56">
            <w:pPr>
              <w:pStyle w:val="Listaszerbekezds"/>
              <w:numPr>
                <w:ilvl w:val="0"/>
                <w:numId w:val="20"/>
              </w:numPr>
              <w:spacing w:line="240" w:lineRule="auto"/>
              <w:jc w:val="both"/>
              <w:rPr>
                <w:rFonts w:ascii="Times New Roman" w:hAnsi="Times New Roman" w:cs="Times New Roman"/>
                <w:lang w:val="en-US"/>
              </w:rPr>
            </w:pPr>
            <w:proofErr w:type="spellStart"/>
            <w:r w:rsidRPr="000616EB">
              <w:rPr>
                <w:rFonts w:ascii="Times New Roman" w:hAnsi="Times New Roman" w:cs="Times New Roman"/>
              </w:rPr>
              <w:t>Schedler</w:t>
            </w:r>
            <w:proofErr w:type="spellEnd"/>
            <w:r w:rsidRPr="000616EB">
              <w:rPr>
                <w:rFonts w:ascii="Times New Roman" w:hAnsi="Times New Roman" w:cs="Times New Roman"/>
              </w:rPr>
              <w:t xml:space="preserve">, Andreas. (2002). </w:t>
            </w:r>
            <w:proofErr w:type="spellStart"/>
            <w:r w:rsidRPr="000616EB">
              <w:rPr>
                <w:rFonts w:ascii="Times New Roman" w:hAnsi="Times New Roman" w:cs="Times New Roman"/>
              </w:rPr>
              <w:t>Elections</w:t>
            </w:r>
            <w:proofErr w:type="spellEnd"/>
            <w:r w:rsidRPr="000616EB">
              <w:rPr>
                <w:rFonts w:ascii="Times New Roman" w:hAnsi="Times New Roman" w:cs="Times New Roman"/>
              </w:rPr>
              <w:t xml:space="preserve"> </w:t>
            </w:r>
            <w:proofErr w:type="spellStart"/>
            <w:r w:rsidRPr="000616EB">
              <w:rPr>
                <w:rFonts w:ascii="Times New Roman" w:hAnsi="Times New Roman" w:cs="Times New Roman"/>
              </w:rPr>
              <w:t>Without</w:t>
            </w:r>
            <w:proofErr w:type="spellEnd"/>
            <w:r w:rsidRPr="000616EB">
              <w:rPr>
                <w:rFonts w:ascii="Times New Roman" w:hAnsi="Times New Roman" w:cs="Times New Roman"/>
              </w:rPr>
              <w:t xml:space="preserve"> </w:t>
            </w:r>
            <w:proofErr w:type="spellStart"/>
            <w:r w:rsidRPr="000616EB">
              <w:rPr>
                <w:rFonts w:ascii="Times New Roman" w:hAnsi="Times New Roman" w:cs="Times New Roman"/>
              </w:rPr>
              <w:t>Democracy</w:t>
            </w:r>
            <w:proofErr w:type="spellEnd"/>
            <w:r w:rsidRPr="000616EB">
              <w:rPr>
                <w:rFonts w:ascii="Times New Roman" w:hAnsi="Times New Roman" w:cs="Times New Roman"/>
              </w:rPr>
              <w:t xml:space="preserve">: The </w:t>
            </w:r>
            <w:proofErr w:type="spellStart"/>
            <w:r w:rsidRPr="000616EB">
              <w:rPr>
                <w:rFonts w:ascii="Times New Roman" w:hAnsi="Times New Roman" w:cs="Times New Roman"/>
              </w:rPr>
              <w:t>Menu</w:t>
            </w:r>
            <w:proofErr w:type="spellEnd"/>
            <w:r w:rsidRPr="000616EB">
              <w:rPr>
                <w:rFonts w:ascii="Times New Roman" w:hAnsi="Times New Roman" w:cs="Times New Roman"/>
              </w:rPr>
              <w:t xml:space="preserve"> of </w:t>
            </w:r>
            <w:proofErr w:type="spellStart"/>
            <w:r w:rsidRPr="000616EB">
              <w:rPr>
                <w:rFonts w:ascii="Times New Roman" w:hAnsi="Times New Roman" w:cs="Times New Roman"/>
              </w:rPr>
              <w:t>Manipulation</w:t>
            </w:r>
            <w:proofErr w:type="spellEnd"/>
            <w:r w:rsidRPr="000616EB">
              <w:rPr>
                <w:rFonts w:ascii="Times New Roman" w:hAnsi="Times New Roman" w:cs="Times New Roman"/>
              </w:rPr>
              <w:t xml:space="preserve">. </w:t>
            </w:r>
            <w:r w:rsidRPr="000616EB">
              <w:rPr>
                <w:rFonts w:ascii="Times New Roman" w:hAnsi="Times New Roman" w:cs="Times New Roman"/>
                <w:i/>
                <w:iCs/>
              </w:rPr>
              <w:t xml:space="preserve">Journal of </w:t>
            </w:r>
            <w:proofErr w:type="spellStart"/>
            <w:r w:rsidRPr="000616EB">
              <w:rPr>
                <w:rFonts w:ascii="Times New Roman" w:hAnsi="Times New Roman" w:cs="Times New Roman"/>
                <w:i/>
                <w:iCs/>
              </w:rPr>
              <w:t>Democracy</w:t>
            </w:r>
            <w:proofErr w:type="spellEnd"/>
            <w:r w:rsidRPr="000616EB">
              <w:rPr>
                <w:rFonts w:ascii="Times New Roman" w:hAnsi="Times New Roman" w:cs="Times New Roman"/>
              </w:rPr>
              <w:t xml:space="preserve">, </w:t>
            </w:r>
            <w:r w:rsidRPr="000616EB">
              <w:rPr>
                <w:rFonts w:ascii="Times New Roman" w:hAnsi="Times New Roman" w:cs="Times New Roman"/>
                <w:i/>
                <w:iCs/>
              </w:rPr>
              <w:t>13</w:t>
            </w:r>
            <w:r w:rsidRPr="000616EB">
              <w:rPr>
                <w:rFonts w:ascii="Times New Roman" w:hAnsi="Times New Roman" w:cs="Times New Roman"/>
              </w:rPr>
              <w:t xml:space="preserve">(2), 36–50. https://doi.org/10.1353/jod.2002.0031 </w:t>
            </w:r>
          </w:p>
          <w:p w14:paraId="37645EF1" w14:textId="0E1199FB" w:rsidR="00C64D56" w:rsidRPr="009120A7" w:rsidRDefault="00C64D56" w:rsidP="00E1091D">
            <w:pPr>
              <w:keepNext/>
              <w:spacing w:line="240" w:lineRule="auto"/>
              <w:jc w:val="both"/>
              <w:rPr>
                <w:rFonts w:ascii="Times New Roman" w:hAnsi="Times New Roman" w:cs="Times New Roman"/>
                <w:lang w:val="en-US"/>
              </w:rPr>
            </w:pPr>
            <w:r w:rsidRPr="009120A7">
              <w:rPr>
                <w:rFonts w:ascii="Times New Roman" w:hAnsi="Times New Roman" w:cs="Times New Roman"/>
                <w:lang w:val="en-US"/>
              </w:rPr>
              <w:lastRenderedPageBreak/>
              <w:t>Recommended readings:</w:t>
            </w:r>
          </w:p>
          <w:p w14:paraId="73855BC6" w14:textId="10FD4AB1" w:rsidR="009120A7" w:rsidRPr="009120A7" w:rsidRDefault="000616EB" w:rsidP="00C64D56">
            <w:pPr>
              <w:pStyle w:val="Listaszerbekezds"/>
              <w:numPr>
                <w:ilvl w:val="0"/>
                <w:numId w:val="20"/>
              </w:numPr>
              <w:spacing w:line="240" w:lineRule="auto"/>
              <w:jc w:val="both"/>
              <w:rPr>
                <w:rFonts w:ascii="Times New Roman" w:hAnsi="Times New Roman" w:cs="Times New Roman"/>
                <w:lang w:val="en-US"/>
              </w:rPr>
            </w:pPr>
            <w:r>
              <w:rPr>
                <w:rFonts w:ascii="Times New Roman" w:hAnsi="Times New Roman" w:cs="Times New Roman"/>
                <w:lang w:val="en-US"/>
              </w:rPr>
              <w:t xml:space="preserve">Robert Jubb. (2024). </w:t>
            </w:r>
            <w:r>
              <w:rPr>
                <w:rFonts w:ascii="Times New Roman" w:hAnsi="Times New Roman" w:cs="Times New Roman"/>
                <w:i/>
                <w:iCs/>
                <w:lang w:val="en-US"/>
              </w:rPr>
              <w:t xml:space="preserve">Unjust Authority. </w:t>
            </w:r>
            <w:r>
              <w:rPr>
                <w:rFonts w:ascii="Times New Roman" w:hAnsi="Times New Roman" w:cs="Times New Roman"/>
                <w:lang w:val="en-US"/>
              </w:rPr>
              <w:t>Oxford: OUP. Ch. 2: “Nonideal Political Authority”, pp. 44-70.</w:t>
            </w:r>
          </w:p>
          <w:p w14:paraId="3B207114" w14:textId="3FB5249E" w:rsidR="002B0860" w:rsidRPr="002F2A9C" w:rsidRDefault="002B0860" w:rsidP="0067685D">
            <w:pPr>
              <w:keepNext/>
              <w:spacing w:line="240" w:lineRule="auto"/>
              <w:jc w:val="both"/>
              <w:rPr>
                <w:rFonts w:ascii="Times New Roman" w:hAnsi="Times New Roman" w:cs="Times New Roman"/>
                <w:b/>
                <w:lang w:val="en-US"/>
              </w:rPr>
            </w:pPr>
            <w:r>
              <w:rPr>
                <w:rFonts w:ascii="Times New Roman" w:hAnsi="Times New Roman" w:cs="Times New Roman"/>
                <w:b/>
                <w:lang w:val="en-US"/>
              </w:rPr>
              <w:t>11</w:t>
            </w:r>
            <w:r w:rsidRPr="002F2A9C">
              <w:rPr>
                <w:rFonts w:ascii="Times New Roman" w:hAnsi="Times New Roman" w:cs="Times New Roman"/>
                <w:b/>
                <w:lang w:val="en-US"/>
              </w:rPr>
              <w:t xml:space="preserve">. </w:t>
            </w:r>
            <w:r>
              <w:rPr>
                <w:rFonts w:ascii="Times New Roman" w:hAnsi="Times New Roman" w:cs="Times New Roman"/>
                <w:b/>
                <w:lang w:val="en-US"/>
              </w:rPr>
              <w:t>Democracy in / vs. the European Union</w:t>
            </w:r>
          </w:p>
          <w:p w14:paraId="669ED8EA" w14:textId="734E34D2" w:rsidR="002B0860" w:rsidRPr="002F2A9C" w:rsidRDefault="002B0860" w:rsidP="002B0860">
            <w:p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Key concepts &amp; ideas: </w:t>
            </w:r>
            <w:r w:rsidR="00493602">
              <w:rPr>
                <w:rFonts w:ascii="Times New Roman" w:hAnsi="Times New Roman" w:cs="Times New Roman"/>
                <w:lang w:val="en-US"/>
              </w:rPr>
              <w:t xml:space="preserve">accountability, </w:t>
            </w:r>
            <w:r>
              <w:rPr>
                <w:rFonts w:ascii="Times New Roman" w:hAnsi="Times New Roman" w:cs="Times New Roman"/>
                <w:lang w:val="en-US"/>
              </w:rPr>
              <w:t xml:space="preserve">democratic deficit, </w:t>
            </w:r>
            <w:r w:rsidR="0067685D">
              <w:rPr>
                <w:rFonts w:ascii="Times New Roman" w:hAnsi="Times New Roman" w:cs="Times New Roman"/>
                <w:lang w:val="en-US"/>
              </w:rPr>
              <w:t xml:space="preserve">demos, </w:t>
            </w:r>
            <w:proofErr w:type="spellStart"/>
            <w:r w:rsidR="0067685D">
              <w:rPr>
                <w:rFonts w:ascii="Times New Roman" w:hAnsi="Times New Roman" w:cs="Times New Roman"/>
                <w:lang w:val="en-US"/>
              </w:rPr>
              <w:t>demoicracy</w:t>
            </w:r>
            <w:proofErr w:type="spellEnd"/>
          </w:p>
          <w:p w14:paraId="76F4823D" w14:textId="77777777" w:rsidR="002B0860" w:rsidRPr="002F2A9C" w:rsidRDefault="002B0860" w:rsidP="002B0860">
            <w:pPr>
              <w:spacing w:line="240" w:lineRule="auto"/>
              <w:jc w:val="both"/>
              <w:rPr>
                <w:rFonts w:ascii="Times New Roman" w:hAnsi="Times New Roman" w:cs="Times New Roman"/>
                <w:lang w:val="en-US"/>
              </w:rPr>
            </w:pPr>
            <w:r w:rsidRPr="002F2A9C">
              <w:rPr>
                <w:rFonts w:ascii="Times New Roman" w:hAnsi="Times New Roman" w:cs="Times New Roman"/>
                <w:lang w:val="en-US"/>
              </w:rPr>
              <w:t>Mandatory readings:</w:t>
            </w:r>
          </w:p>
          <w:p w14:paraId="36F9DE20" w14:textId="4F31A38B" w:rsidR="009120A7" w:rsidRPr="009120A7" w:rsidRDefault="009120A7" w:rsidP="009120A7">
            <w:pPr>
              <w:pStyle w:val="Listaszerbekezds"/>
              <w:numPr>
                <w:ilvl w:val="0"/>
                <w:numId w:val="20"/>
              </w:numPr>
              <w:spacing w:line="240" w:lineRule="auto"/>
              <w:jc w:val="both"/>
              <w:rPr>
                <w:rFonts w:ascii="Times New Roman" w:hAnsi="Times New Roman" w:cs="Times New Roman"/>
                <w:lang w:val="en-US"/>
              </w:rPr>
            </w:pPr>
            <w:r w:rsidRPr="009120A7">
              <w:rPr>
                <w:rFonts w:ascii="Times New Roman" w:hAnsi="Times New Roman" w:cs="Times New Roman"/>
                <w:lang w:val="en-US"/>
              </w:rPr>
              <w:t xml:space="preserve">Andreas </w:t>
            </w:r>
            <w:proofErr w:type="spellStart"/>
            <w:r w:rsidRPr="009120A7">
              <w:rPr>
                <w:rFonts w:ascii="Times New Roman" w:hAnsi="Times New Roman" w:cs="Times New Roman"/>
                <w:lang w:val="en-US"/>
              </w:rPr>
              <w:t>Follesdal</w:t>
            </w:r>
            <w:proofErr w:type="spellEnd"/>
            <w:r w:rsidRPr="009120A7">
              <w:rPr>
                <w:rFonts w:ascii="Times New Roman" w:hAnsi="Times New Roman" w:cs="Times New Roman"/>
                <w:lang w:val="en-US"/>
              </w:rPr>
              <w:t xml:space="preserve"> (2006). Survey Article: The Legitimacy Deficits of the European Union, </w:t>
            </w:r>
            <w:r w:rsidRPr="009120A7">
              <w:rPr>
                <w:rFonts w:ascii="Times New Roman" w:hAnsi="Times New Roman" w:cs="Times New Roman"/>
                <w:i/>
                <w:iCs/>
                <w:lang w:val="en-US"/>
              </w:rPr>
              <w:t>Journal of Political Philosophy, 14</w:t>
            </w:r>
            <w:r w:rsidRPr="009120A7">
              <w:rPr>
                <w:rFonts w:ascii="Times New Roman" w:hAnsi="Times New Roman" w:cs="Times New Roman"/>
                <w:lang w:val="en-US"/>
              </w:rPr>
              <w:t>: 441–468.</w:t>
            </w:r>
          </w:p>
          <w:p w14:paraId="3E5BF299" w14:textId="7BB768A9" w:rsidR="009120A7" w:rsidRPr="009120A7" w:rsidRDefault="009120A7" w:rsidP="009120A7">
            <w:pPr>
              <w:pStyle w:val="Listaszerbekezds"/>
              <w:numPr>
                <w:ilvl w:val="0"/>
                <w:numId w:val="20"/>
              </w:numPr>
              <w:spacing w:line="240" w:lineRule="auto"/>
              <w:jc w:val="both"/>
              <w:rPr>
                <w:rFonts w:ascii="Times New Roman" w:hAnsi="Times New Roman" w:cs="Times New Roman"/>
                <w:lang w:val="en-US"/>
              </w:rPr>
            </w:pPr>
            <w:r w:rsidRPr="009120A7">
              <w:rPr>
                <w:rFonts w:ascii="Times New Roman" w:hAnsi="Times New Roman" w:cs="Times New Roman"/>
                <w:lang w:val="en-US"/>
              </w:rPr>
              <w:t xml:space="preserve">Kalypso </w:t>
            </w:r>
            <w:proofErr w:type="spellStart"/>
            <w:r w:rsidRPr="009120A7">
              <w:rPr>
                <w:rFonts w:ascii="Times New Roman" w:hAnsi="Times New Roman" w:cs="Times New Roman"/>
                <w:lang w:val="en-US"/>
              </w:rPr>
              <w:t>Nicolaïdis</w:t>
            </w:r>
            <w:proofErr w:type="spellEnd"/>
            <w:r w:rsidRPr="009120A7">
              <w:rPr>
                <w:rFonts w:ascii="Times New Roman" w:hAnsi="Times New Roman" w:cs="Times New Roman"/>
                <w:lang w:val="en-US"/>
              </w:rPr>
              <w:t xml:space="preserve"> (2022). Cretan Europa’s second coming, </w:t>
            </w:r>
            <w:r w:rsidRPr="009120A7">
              <w:rPr>
                <w:rFonts w:ascii="Times New Roman" w:hAnsi="Times New Roman" w:cs="Times New Roman"/>
                <w:i/>
                <w:iCs/>
                <w:lang w:val="en-US"/>
              </w:rPr>
              <w:t>European Review of Books, Issue 1</w:t>
            </w:r>
            <w:r w:rsidRPr="009120A7">
              <w:rPr>
                <w:rFonts w:ascii="Times New Roman" w:hAnsi="Times New Roman" w:cs="Times New Roman"/>
                <w:lang w:val="en-US"/>
              </w:rPr>
              <w:t>. 13 June 2022. https://europeanreviewofbooks.com/cretan-europa-s-second-coming/en</w:t>
            </w:r>
          </w:p>
          <w:p w14:paraId="22D6AE85" w14:textId="226FD2E2" w:rsidR="002B0860" w:rsidRPr="009120A7" w:rsidRDefault="002B0860" w:rsidP="009120A7">
            <w:pPr>
              <w:spacing w:line="240" w:lineRule="auto"/>
              <w:jc w:val="both"/>
              <w:rPr>
                <w:rFonts w:ascii="Times New Roman" w:hAnsi="Times New Roman" w:cs="Times New Roman"/>
                <w:lang w:val="en-US"/>
              </w:rPr>
            </w:pPr>
            <w:r w:rsidRPr="009120A7">
              <w:rPr>
                <w:rFonts w:ascii="Times New Roman" w:hAnsi="Times New Roman" w:cs="Times New Roman"/>
                <w:lang w:val="en-US"/>
              </w:rPr>
              <w:t>Recommended readings:</w:t>
            </w:r>
          </w:p>
          <w:p w14:paraId="6C1A07EB" w14:textId="77777777" w:rsidR="009120A7" w:rsidRPr="009120A7" w:rsidRDefault="009120A7" w:rsidP="002B0860">
            <w:pPr>
              <w:pStyle w:val="Listaszerbekezds"/>
              <w:numPr>
                <w:ilvl w:val="0"/>
                <w:numId w:val="20"/>
              </w:numPr>
              <w:spacing w:line="240" w:lineRule="auto"/>
              <w:jc w:val="both"/>
              <w:rPr>
                <w:rFonts w:ascii="Times New Roman" w:hAnsi="Times New Roman" w:cs="Times New Roman"/>
                <w:lang w:val="en-US"/>
              </w:rPr>
            </w:pPr>
            <w:r w:rsidRPr="009120A7">
              <w:rPr>
                <w:rFonts w:ascii="Times New Roman" w:hAnsi="Times New Roman" w:cs="Times New Roman"/>
                <w:lang w:val="en-US"/>
              </w:rPr>
              <w:t xml:space="preserve">Kalypso </w:t>
            </w:r>
            <w:proofErr w:type="spellStart"/>
            <w:r w:rsidRPr="009120A7">
              <w:rPr>
                <w:rFonts w:ascii="Times New Roman" w:hAnsi="Times New Roman" w:cs="Times New Roman"/>
                <w:lang w:val="en-US"/>
              </w:rPr>
              <w:t>Nicolaïdis</w:t>
            </w:r>
            <w:proofErr w:type="spellEnd"/>
            <w:r w:rsidRPr="009120A7">
              <w:rPr>
                <w:rFonts w:ascii="Times New Roman" w:hAnsi="Times New Roman" w:cs="Times New Roman"/>
                <w:lang w:val="en-US"/>
              </w:rPr>
              <w:t xml:space="preserve"> (2013). European </w:t>
            </w:r>
            <w:proofErr w:type="spellStart"/>
            <w:r w:rsidRPr="009120A7">
              <w:rPr>
                <w:rFonts w:ascii="Times New Roman" w:hAnsi="Times New Roman" w:cs="Times New Roman"/>
                <w:lang w:val="en-US"/>
              </w:rPr>
              <w:t>Demoicracy</w:t>
            </w:r>
            <w:proofErr w:type="spellEnd"/>
            <w:r w:rsidRPr="009120A7">
              <w:rPr>
                <w:rFonts w:ascii="Times New Roman" w:hAnsi="Times New Roman" w:cs="Times New Roman"/>
                <w:lang w:val="en-US"/>
              </w:rPr>
              <w:t xml:space="preserve"> and Its Crisis, </w:t>
            </w:r>
            <w:r w:rsidRPr="009120A7">
              <w:rPr>
                <w:rFonts w:ascii="Times New Roman" w:hAnsi="Times New Roman" w:cs="Times New Roman"/>
                <w:i/>
                <w:iCs/>
                <w:lang w:val="en-US"/>
              </w:rPr>
              <w:t>Journal of Common Market Studies 51</w:t>
            </w:r>
            <w:r w:rsidRPr="009120A7">
              <w:rPr>
                <w:rFonts w:ascii="Times New Roman" w:hAnsi="Times New Roman" w:cs="Times New Roman"/>
                <w:lang w:val="en-US"/>
              </w:rPr>
              <w:t>: 351–69.</w:t>
            </w:r>
          </w:p>
          <w:p w14:paraId="15BCA024" w14:textId="4ABD2F46" w:rsidR="009120A7" w:rsidRDefault="009120A7" w:rsidP="002B0860">
            <w:pPr>
              <w:pStyle w:val="Listaszerbekezds"/>
              <w:numPr>
                <w:ilvl w:val="0"/>
                <w:numId w:val="20"/>
              </w:numPr>
              <w:spacing w:line="240" w:lineRule="auto"/>
              <w:jc w:val="both"/>
              <w:rPr>
                <w:rFonts w:ascii="Times New Roman" w:hAnsi="Times New Roman" w:cs="Times New Roman"/>
                <w:lang w:val="en-US"/>
              </w:rPr>
            </w:pPr>
            <w:r w:rsidRPr="009120A7">
              <w:rPr>
                <w:rFonts w:ascii="Times New Roman" w:hAnsi="Times New Roman" w:cs="Times New Roman"/>
                <w:lang w:val="en-US"/>
              </w:rPr>
              <w:t xml:space="preserve">Miriam Ronzoni (2016). The European Union as a </w:t>
            </w:r>
            <w:proofErr w:type="spellStart"/>
            <w:r w:rsidRPr="009120A7">
              <w:rPr>
                <w:rFonts w:ascii="Times New Roman" w:hAnsi="Times New Roman" w:cs="Times New Roman"/>
                <w:lang w:val="en-US"/>
              </w:rPr>
              <w:t>Demoicracy</w:t>
            </w:r>
            <w:proofErr w:type="spellEnd"/>
            <w:r w:rsidRPr="009120A7">
              <w:rPr>
                <w:rFonts w:ascii="Times New Roman" w:hAnsi="Times New Roman" w:cs="Times New Roman"/>
                <w:lang w:val="en-US"/>
              </w:rPr>
              <w:t xml:space="preserve">: Really a Third Way?, </w:t>
            </w:r>
            <w:r w:rsidRPr="009120A7">
              <w:rPr>
                <w:rFonts w:ascii="Times New Roman" w:hAnsi="Times New Roman" w:cs="Times New Roman"/>
                <w:i/>
                <w:iCs/>
                <w:lang w:val="en-US"/>
              </w:rPr>
              <w:t>European Journal of Political Theory, 16</w:t>
            </w:r>
            <w:r w:rsidRPr="009120A7">
              <w:rPr>
                <w:rFonts w:ascii="Times New Roman" w:hAnsi="Times New Roman" w:cs="Times New Roman"/>
                <w:lang w:val="en-US"/>
              </w:rPr>
              <w:t>: 210–234.</w:t>
            </w:r>
          </w:p>
          <w:p w14:paraId="56CB5C55" w14:textId="03C19EB4" w:rsidR="00A20F41" w:rsidRDefault="00A20F41" w:rsidP="002B0860">
            <w:pPr>
              <w:pStyle w:val="Listaszerbekezds"/>
              <w:numPr>
                <w:ilvl w:val="0"/>
                <w:numId w:val="20"/>
              </w:numPr>
              <w:spacing w:line="240" w:lineRule="auto"/>
              <w:jc w:val="both"/>
              <w:rPr>
                <w:rFonts w:ascii="Times New Roman" w:hAnsi="Times New Roman" w:cs="Times New Roman"/>
                <w:lang w:val="en-US"/>
              </w:rPr>
            </w:pPr>
            <w:r>
              <w:rPr>
                <w:rFonts w:ascii="Times New Roman" w:hAnsi="Times New Roman" w:cs="Times New Roman"/>
                <w:lang w:val="en-US"/>
              </w:rPr>
              <w:t xml:space="preserve">Dieter </w:t>
            </w:r>
            <w:r w:rsidRPr="00A20F41">
              <w:rPr>
                <w:rFonts w:ascii="Times New Roman" w:hAnsi="Times New Roman" w:cs="Times New Roman"/>
                <w:lang w:val="en-US"/>
              </w:rPr>
              <w:t>Grimm</w:t>
            </w:r>
            <w:r>
              <w:rPr>
                <w:rFonts w:ascii="Times New Roman" w:hAnsi="Times New Roman" w:cs="Times New Roman"/>
                <w:lang w:val="en-US"/>
              </w:rPr>
              <w:t xml:space="preserve"> </w:t>
            </w:r>
            <w:r w:rsidRPr="00A20F41">
              <w:rPr>
                <w:rFonts w:ascii="Times New Roman" w:hAnsi="Times New Roman" w:cs="Times New Roman"/>
                <w:lang w:val="en-US"/>
              </w:rPr>
              <w:t xml:space="preserve">(2017). </w:t>
            </w:r>
            <w:r w:rsidRPr="00A20F41">
              <w:rPr>
                <w:rFonts w:ascii="Times New Roman" w:hAnsi="Times New Roman" w:cs="Times New Roman"/>
                <w:i/>
                <w:iCs/>
                <w:lang w:val="en-US"/>
              </w:rPr>
              <w:t>The Constitution of European Democracy</w:t>
            </w:r>
            <w:r w:rsidRPr="00A20F41">
              <w:rPr>
                <w:rFonts w:ascii="Times New Roman" w:hAnsi="Times New Roman" w:cs="Times New Roman"/>
                <w:lang w:val="en-US"/>
              </w:rPr>
              <w:t>. Oxford</w:t>
            </w:r>
            <w:r>
              <w:rPr>
                <w:rFonts w:ascii="Times New Roman" w:hAnsi="Times New Roman" w:cs="Times New Roman"/>
                <w:lang w:val="en-US"/>
              </w:rPr>
              <w:t>: OUP</w:t>
            </w:r>
            <w:r w:rsidRPr="00A20F41">
              <w:rPr>
                <w:rFonts w:ascii="Times New Roman" w:hAnsi="Times New Roman" w:cs="Times New Roman"/>
                <w:lang w:val="en-US"/>
              </w:rPr>
              <w:t>.</w:t>
            </w:r>
          </w:p>
          <w:p w14:paraId="35F200F6" w14:textId="3C293223" w:rsidR="00A20F41" w:rsidRDefault="00A20F41" w:rsidP="002B0860">
            <w:pPr>
              <w:pStyle w:val="Listaszerbekezds"/>
              <w:numPr>
                <w:ilvl w:val="0"/>
                <w:numId w:val="20"/>
              </w:numPr>
              <w:spacing w:line="240" w:lineRule="auto"/>
              <w:jc w:val="both"/>
              <w:rPr>
                <w:rFonts w:ascii="Times New Roman" w:hAnsi="Times New Roman" w:cs="Times New Roman"/>
                <w:lang w:val="en-US"/>
              </w:rPr>
            </w:pPr>
            <w:r>
              <w:rPr>
                <w:rFonts w:ascii="Times New Roman" w:hAnsi="Times New Roman" w:cs="Times New Roman"/>
                <w:lang w:val="en-US"/>
              </w:rPr>
              <w:t xml:space="preserve">Richard </w:t>
            </w:r>
            <w:r w:rsidRPr="00A20F41">
              <w:rPr>
                <w:rFonts w:ascii="Times New Roman" w:hAnsi="Times New Roman" w:cs="Times New Roman"/>
                <w:lang w:val="en-US"/>
              </w:rPr>
              <w:t xml:space="preserve">Bellamy (2019). </w:t>
            </w:r>
            <w:r w:rsidRPr="00A20F41">
              <w:rPr>
                <w:rFonts w:ascii="Times New Roman" w:hAnsi="Times New Roman" w:cs="Times New Roman"/>
                <w:i/>
                <w:iCs/>
                <w:lang w:val="en-US"/>
              </w:rPr>
              <w:t xml:space="preserve">A Republican Europe </w:t>
            </w:r>
            <w:r>
              <w:rPr>
                <w:rFonts w:ascii="Times New Roman" w:hAnsi="Times New Roman" w:cs="Times New Roman"/>
                <w:i/>
                <w:iCs/>
                <w:lang w:val="en-US"/>
              </w:rPr>
              <w:t>o</w:t>
            </w:r>
            <w:r w:rsidRPr="00A20F41">
              <w:rPr>
                <w:rFonts w:ascii="Times New Roman" w:hAnsi="Times New Roman" w:cs="Times New Roman"/>
                <w:i/>
                <w:iCs/>
                <w:lang w:val="en-US"/>
              </w:rPr>
              <w:t xml:space="preserve">f States: Cosmopolitanism, Intergovernmentalism </w:t>
            </w:r>
            <w:r>
              <w:rPr>
                <w:rFonts w:ascii="Times New Roman" w:hAnsi="Times New Roman" w:cs="Times New Roman"/>
                <w:i/>
                <w:iCs/>
                <w:lang w:val="en-US"/>
              </w:rPr>
              <w:t>a</w:t>
            </w:r>
            <w:r w:rsidRPr="00A20F41">
              <w:rPr>
                <w:rFonts w:ascii="Times New Roman" w:hAnsi="Times New Roman" w:cs="Times New Roman"/>
                <w:i/>
                <w:iCs/>
                <w:lang w:val="en-US"/>
              </w:rPr>
              <w:t>nd Democracy in the EU</w:t>
            </w:r>
            <w:r w:rsidRPr="00A20F41">
              <w:rPr>
                <w:rFonts w:ascii="Times New Roman" w:hAnsi="Times New Roman" w:cs="Times New Roman"/>
                <w:lang w:val="en-US"/>
              </w:rPr>
              <w:t>. Cambridge</w:t>
            </w:r>
            <w:r>
              <w:rPr>
                <w:rFonts w:ascii="Times New Roman" w:hAnsi="Times New Roman" w:cs="Times New Roman"/>
                <w:lang w:val="en-US"/>
              </w:rPr>
              <w:t>, UK: CUP</w:t>
            </w:r>
            <w:r w:rsidRPr="00A20F41">
              <w:rPr>
                <w:rFonts w:ascii="Times New Roman" w:hAnsi="Times New Roman" w:cs="Times New Roman"/>
                <w:lang w:val="en-US"/>
              </w:rPr>
              <w:t>.</w:t>
            </w:r>
          </w:p>
          <w:p w14:paraId="13753153" w14:textId="4B98004A" w:rsidR="00A20F41" w:rsidRPr="009120A7" w:rsidRDefault="00A20F41" w:rsidP="002B0860">
            <w:pPr>
              <w:pStyle w:val="Listaszerbekezds"/>
              <w:numPr>
                <w:ilvl w:val="0"/>
                <w:numId w:val="20"/>
              </w:numPr>
              <w:spacing w:line="240" w:lineRule="auto"/>
              <w:jc w:val="both"/>
              <w:rPr>
                <w:rFonts w:ascii="Times New Roman" w:hAnsi="Times New Roman" w:cs="Times New Roman"/>
                <w:lang w:val="en-US"/>
              </w:rPr>
            </w:pPr>
            <w:r>
              <w:rPr>
                <w:rFonts w:ascii="Times New Roman" w:hAnsi="Times New Roman" w:cs="Times New Roman"/>
                <w:lang w:val="en-US"/>
              </w:rPr>
              <w:t xml:space="preserve">Markus </w:t>
            </w:r>
            <w:r w:rsidRPr="00A20F41">
              <w:rPr>
                <w:rFonts w:ascii="Times New Roman" w:hAnsi="Times New Roman" w:cs="Times New Roman"/>
                <w:lang w:val="en-US"/>
              </w:rPr>
              <w:t xml:space="preserve">Patberg (2021). The Democratic Ambivalence of EU Disintegration: A Mapping of Costs and Benefits. </w:t>
            </w:r>
            <w:r w:rsidRPr="00A20F41">
              <w:rPr>
                <w:rFonts w:ascii="Times New Roman" w:hAnsi="Times New Roman" w:cs="Times New Roman"/>
                <w:i/>
                <w:iCs/>
                <w:lang w:val="en-US"/>
              </w:rPr>
              <w:t>Swiss Political Science Review, 27</w:t>
            </w:r>
            <w:r w:rsidRPr="00A20F41">
              <w:rPr>
                <w:rFonts w:ascii="Times New Roman" w:hAnsi="Times New Roman" w:cs="Times New Roman"/>
                <w:lang w:val="en-US"/>
              </w:rPr>
              <w:t>(3), 601–618. https://doi.org/10.1111/spsr.12455</w:t>
            </w:r>
          </w:p>
          <w:p w14:paraId="1B3E07BE" w14:textId="7A3550DA" w:rsidR="00351EBA" w:rsidRPr="002F2A9C" w:rsidRDefault="00351EBA" w:rsidP="002F2A9C">
            <w:pPr>
              <w:spacing w:line="240" w:lineRule="auto"/>
              <w:jc w:val="both"/>
              <w:rPr>
                <w:rFonts w:ascii="Times New Roman" w:hAnsi="Times New Roman" w:cs="Times New Roman"/>
                <w:b/>
                <w:lang w:val="en-US"/>
              </w:rPr>
            </w:pPr>
            <w:r w:rsidRPr="002F2A9C">
              <w:rPr>
                <w:rFonts w:ascii="Times New Roman" w:hAnsi="Times New Roman" w:cs="Times New Roman"/>
                <w:b/>
                <w:lang w:val="en-US"/>
              </w:rPr>
              <w:t xml:space="preserve">12. </w:t>
            </w:r>
            <w:r w:rsidR="00C66D0F">
              <w:rPr>
                <w:rFonts w:ascii="Times New Roman" w:hAnsi="Times New Roman" w:cs="Times New Roman"/>
                <w:b/>
                <w:lang w:val="en-US"/>
              </w:rPr>
              <w:t xml:space="preserve">Democratic Backsliding, </w:t>
            </w:r>
            <w:r w:rsidR="007529BF">
              <w:rPr>
                <w:rFonts w:ascii="Times New Roman" w:hAnsi="Times New Roman" w:cs="Times New Roman"/>
                <w:b/>
                <w:lang w:val="en-US"/>
              </w:rPr>
              <w:t xml:space="preserve">De-Democratization </w:t>
            </w:r>
            <w:r w:rsidR="000616EB">
              <w:rPr>
                <w:rFonts w:ascii="Times New Roman" w:hAnsi="Times New Roman" w:cs="Times New Roman"/>
                <w:b/>
                <w:lang w:val="en-US"/>
              </w:rPr>
              <w:t>in Europe and Beyond</w:t>
            </w:r>
          </w:p>
          <w:p w14:paraId="35BBC117" w14:textId="5296D42F" w:rsidR="00351EBA" w:rsidRPr="002F2A9C" w:rsidRDefault="00351EBA" w:rsidP="002F2A9C">
            <w:pPr>
              <w:spacing w:line="240" w:lineRule="auto"/>
              <w:jc w:val="both"/>
              <w:rPr>
                <w:rFonts w:ascii="Times New Roman" w:hAnsi="Times New Roman" w:cs="Times New Roman"/>
                <w:lang w:val="en-US"/>
              </w:rPr>
            </w:pPr>
            <w:r w:rsidRPr="002F2A9C">
              <w:rPr>
                <w:rFonts w:ascii="Times New Roman" w:hAnsi="Times New Roman" w:cs="Times New Roman"/>
                <w:lang w:val="en-US"/>
              </w:rPr>
              <w:t xml:space="preserve">Key concepts &amp; ideas: </w:t>
            </w:r>
            <w:r w:rsidR="007529BF">
              <w:rPr>
                <w:rFonts w:ascii="Times New Roman" w:hAnsi="Times New Roman" w:cs="Times New Roman"/>
                <w:lang w:val="en-US"/>
              </w:rPr>
              <w:t>democratic backsliding</w:t>
            </w:r>
            <w:r w:rsidR="000D351E">
              <w:rPr>
                <w:rFonts w:ascii="Times New Roman" w:hAnsi="Times New Roman" w:cs="Times New Roman"/>
                <w:lang w:val="en-US"/>
              </w:rPr>
              <w:t xml:space="preserve">, </w:t>
            </w:r>
            <w:r w:rsidR="007529BF">
              <w:rPr>
                <w:rFonts w:ascii="Times New Roman" w:hAnsi="Times New Roman" w:cs="Times New Roman"/>
                <w:lang w:val="en-US"/>
              </w:rPr>
              <w:t xml:space="preserve">de-democratization, </w:t>
            </w:r>
            <w:proofErr w:type="spellStart"/>
            <w:r w:rsidR="007529BF">
              <w:rPr>
                <w:rFonts w:ascii="Times New Roman" w:hAnsi="Times New Roman" w:cs="Times New Roman"/>
                <w:lang w:val="en-US"/>
              </w:rPr>
              <w:t>autocratization</w:t>
            </w:r>
            <w:proofErr w:type="spellEnd"/>
            <w:r w:rsidR="007529BF">
              <w:rPr>
                <w:rFonts w:ascii="Times New Roman" w:hAnsi="Times New Roman" w:cs="Times New Roman"/>
                <w:lang w:val="en-US"/>
              </w:rPr>
              <w:t>, waves of democratization</w:t>
            </w:r>
            <w:r w:rsidR="008B7DC8">
              <w:rPr>
                <w:rFonts w:ascii="Times New Roman" w:hAnsi="Times New Roman" w:cs="Times New Roman"/>
                <w:lang w:val="en-US"/>
              </w:rPr>
              <w:t>, militant democracy</w:t>
            </w:r>
          </w:p>
          <w:p w14:paraId="25AC106C" w14:textId="77777777" w:rsidR="000D351E" w:rsidRPr="002F2A9C" w:rsidRDefault="000D351E" w:rsidP="000D351E">
            <w:pPr>
              <w:spacing w:line="240" w:lineRule="auto"/>
              <w:jc w:val="both"/>
              <w:rPr>
                <w:rFonts w:ascii="Times New Roman" w:hAnsi="Times New Roman" w:cs="Times New Roman"/>
                <w:lang w:val="en-US"/>
              </w:rPr>
            </w:pPr>
            <w:r w:rsidRPr="002F2A9C">
              <w:rPr>
                <w:rFonts w:ascii="Times New Roman" w:hAnsi="Times New Roman" w:cs="Times New Roman"/>
                <w:lang w:val="en-US"/>
              </w:rPr>
              <w:t>Mandatory readings:</w:t>
            </w:r>
          </w:p>
          <w:p w14:paraId="586679F2" w14:textId="37FD4049" w:rsidR="0043489C" w:rsidRPr="00ED1C11" w:rsidRDefault="007529BF" w:rsidP="007529BF">
            <w:pPr>
              <w:pStyle w:val="Listaszerbekezds"/>
              <w:numPr>
                <w:ilvl w:val="0"/>
                <w:numId w:val="20"/>
              </w:numPr>
              <w:jc w:val="both"/>
              <w:rPr>
                <w:rFonts w:ascii="Times New Roman" w:hAnsi="Times New Roman" w:cs="Times New Roman"/>
                <w:lang w:val="en-US"/>
              </w:rPr>
            </w:pPr>
            <w:r w:rsidRPr="00ED1C11">
              <w:rPr>
                <w:rFonts w:ascii="Times New Roman" w:hAnsi="Times New Roman" w:cs="Times New Roman"/>
                <w:lang w:val="en-US"/>
              </w:rPr>
              <w:t xml:space="preserve">Fabio Wolkenstein. (2023). What Is Democratic Backsliding? </w:t>
            </w:r>
            <w:r w:rsidRPr="00ED1C11">
              <w:rPr>
                <w:rFonts w:ascii="Times New Roman" w:hAnsi="Times New Roman" w:cs="Times New Roman"/>
                <w:i/>
                <w:iCs/>
                <w:lang w:val="en-US"/>
              </w:rPr>
              <w:t>Constellations</w:t>
            </w:r>
            <w:r w:rsidRPr="00ED1C11">
              <w:rPr>
                <w:rFonts w:ascii="Times New Roman" w:hAnsi="Times New Roman" w:cs="Times New Roman"/>
                <w:lang w:val="en-US"/>
              </w:rPr>
              <w:t xml:space="preserve"> 30(3): 261–75. doi:</w:t>
            </w:r>
            <w:hyperlink r:id="rId19" w:history="1">
              <w:r w:rsidRPr="00ED1C11">
                <w:rPr>
                  <w:rStyle w:val="Hiperhivatkozs"/>
                  <w:rFonts w:ascii="Times New Roman" w:hAnsi="Times New Roman" w:cs="Times New Roman"/>
                  <w:lang w:val="en-US"/>
                </w:rPr>
                <w:t>10.1111/1467-8675.12627</w:t>
              </w:r>
            </w:hyperlink>
            <w:r w:rsidRPr="00ED1C11">
              <w:rPr>
                <w:rFonts w:ascii="Times New Roman" w:hAnsi="Times New Roman" w:cs="Times New Roman"/>
                <w:lang w:val="en-US"/>
              </w:rPr>
              <w:t>.</w:t>
            </w:r>
          </w:p>
          <w:p w14:paraId="50EEE80A" w14:textId="32A15469" w:rsidR="000616EB" w:rsidRPr="00ED1C11" w:rsidRDefault="000616EB" w:rsidP="000616EB">
            <w:pPr>
              <w:pStyle w:val="Listaszerbekezds"/>
              <w:numPr>
                <w:ilvl w:val="0"/>
                <w:numId w:val="20"/>
              </w:numPr>
              <w:jc w:val="both"/>
              <w:rPr>
                <w:rFonts w:ascii="Times New Roman" w:hAnsi="Times New Roman" w:cs="Times New Roman"/>
                <w:lang w:val="en-US"/>
              </w:rPr>
            </w:pPr>
            <w:r w:rsidRPr="00ED1C11">
              <w:rPr>
                <w:rFonts w:ascii="Times New Roman" w:hAnsi="Times New Roman" w:cs="Times New Roman"/>
                <w:lang w:val="en-US"/>
              </w:rPr>
              <w:t xml:space="preserve">Kim Lane Scheppele. (2013). The Rule of Law and the </w:t>
            </w:r>
            <w:proofErr w:type="spellStart"/>
            <w:r w:rsidRPr="00ED1C11">
              <w:rPr>
                <w:rFonts w:ascii="Times New Roman" w:hAnsi="Times New Roman" w:cs="Times New Roman"/>
                <w:lang w:val="en-US"/>
              </w:rPr>
              <w:t>Frankenstate</w:t>
            </w:r>
            <w:proofErr w:type="spellEnd"/>
            <w:r w:rsidRPr="00ED1C11">
              <w:rPr>
                <w:rFonts w:ascii="Times New Roman" w:hAnsi="Times New Roman" w:cs="Times New Roman"/>
                <w:lang w:val="en-US"/>
              </w:rPr>
              <w:t xml:space="preserve">: Why Governance Checklists Do Not Work. </w:t>
            </w:r>
            <w:r w:rsidRPr="00ED1C11">
              <w:rPr>
                <w:rFonts w:ascii="Times New Roman" w:hAnsi="Times New Roman" w:cs="Times New Roman"/>
                <w:i/>
                <w:iCs/>
                <w:lang w:val="en-US"/>
              </w:rPr>
              <w:t>Governance</w:t>
            </w:r>
            <w:r w:rsidRPr="00ED1C11">
              <w:rPr>
                <w:rFonts w:ascii="Times New Roman" w:hAnsi="Times New Roman" w:cs="Times New Roman"/>
                <w:lang w:val="en-US"/>
              </w:rPr>
              <w:t xml:space="preserve">, </w:t>
            </w:r>
            <w:r w:rsidRPr="00ED1C11">
              <w:rPr>
                <w:rFonts w:ascii="Times New Roman" w:hAnsi="Times New Roman" w:cs="Times New Roman"/>
                <w:i/>
                <w:iCs/>
                <w:lang w:val="en-US"/>
              </w:rPr>
              <w:t>26</w:t>
            </w:r>
            <w:r w:rsidRPr="00ED1C11">
              <w:rPr>
                <w:rFonts w:ascii="Times New Roman" w:hAnsi="Times New Roman" w:cs="Times New Roman"/>
                <w:lang w:val="en-US"/>
              </w:rPr>
              <w:t xml:space="preserve">(4), 559–562. </w:t>
            </w:r>
            <w:hyperlink r:id="rId20" w:history="1">
              <w:r w:rsidRPr="00ED1C11">
                <w:rPr>
                  <w:rStyle w:val="Hiperhivatkozs"/>
                  <w:rFonts w:ascii="Times New Roman" w:hAnsi="Times New Roman" w:cs="Times New Roman"/>
                  <w:lang w:val="en-US"/>
                </w:rPr>
                <w:t>https://doi.org/10.1111/gove.12049</w:t>
              </w:r>
            </w:hyperlink>
          </w:p>
          <w:p w14:paraId="163D1B15" w14:textId="06BF808B" w:rsidR="00ED1C11" w:rsidRPr="00ED1C11" w:rsidRDefault="00ED1C11" w:rsidP="00ED1C11">
            <w:pPr>
              <w:pStyle w:val="Listaszerbekezds"/>
              <w:numPr>
                <w:ilvl w:val="0"/>
                <w:numId w:val="20"/>
              </w:numPr>
              <w:jc w:val="both"/>
              <w:rPr>
                <w:rFonts w:ascii="Times New Roman" w:hAnsi="Times New Roman" w:cs="Times New Roman"/>
                <w:lang w:val="en-US"/>
              </w:rPr>
            </w:pPr>
            <w:proofErr w:type="spellStart"/>
            <w:r w:rsidRPr="00ED1C11">
              <w:rPr>
                <w:rFonts w:ascii="Times New Roman" w:hAnsi="Times New Roman" w:cs="Times New Roman"/>
                <w:lang w:val="en-US"/>
              </w:rPr>
              <w:t>Baastian</w:t>
            </w:r>
            <w:proofErr w:type="spellEnd"/>
            <w:r w:rsidRPr="00ED1C11">
              <w:rPr>
                <w:rFonts w:ascii="Times New Roman" w:hAnsi="Times New Roman" w:cs="Times New Roman"/>
                <w:lang w:val="en-US"/>
              </w:rPr>
              <w:t xml:space="preserve"> </w:t>
            </w:r>
            <w:r w:rsidRPr="00ED1C11">
              <w:rPr>
                <w:rFonts w:ascii="Times New Roman" w:hAnsi="Times New Roman" w:cs="Times New Roman"/>
                <w:lang w:val="en-US"/>
              </w:rPr>
              <w:t xml:space="preserve">Rijpkema. (2018). </w:t>
            </w:r>
            <w:r w:rsidRPr="00ED1C11">
              <w:rPr>
                <w:rFonts w:ascii="Times New Roman" w:hAnsi="Times New Roman" w:cs="Times New Roman"/>
                <w:i/>
                <w:iCs/>
                <w:lang w:val="en-US"/>
              </w:rPr>
              <w:t xml:space="preserve">Militant Democracy: </w:t>
            </w:r>
            <w:r w:rsidRPr="00ED1C11">
              <w:rPr>
                <w:rFonts w:ascii="Times New Roman" w:hAnsi="Times New Roman" w:cs="Times New Roman"/>
                <w:i/>
                <w:iCs/>
                <w:lang w:val="en-US"/>
              </w:rPr>
              <w:t>The Limits of Democratic Tolerance</w:t>
            </w:r>
            <w:r w:rsidRPr="00ED1C11">
              <w:rPr>
                <w:rFonts w:ascii="Times New Roman" w:hAnsi="Times New Roman" w:cs="Times New Roman"/>
                <w:lang w:val="en-US"/>
              </w:rPr>
              <w:t xml:space="preserve"> </w:t>
            </w:r>
            <w:r w:rsidRPr="00ED1C11">
              <w:rPr>
                <w:rFonts w:ascii="Times New Roman" w:hAnsi="Times New Roman" w:cs="Times New Roman"/>
                <w:lang w:val="en-US"/>
              </w:rPr>
              <w:t xml:space="preserve">(A. Asbury, Trans.). </w:t>
            </w:r>
            <w:r w:rsidRPr="00ED1C11">
              <w:rPr>
                <w:rFonts w:ascii="Times New Roman" w:hAnsi="Times New Roman" w:cs="Times New Roman"/>
                <w:lang w:val="en-US"/>
              </w:rPr>
              <w:t xml:space="preserve">London: </w:t>
            </w:r>
            <w:r w:rsidRPr="00ED1C11">
              <w:rPr>
                <w:rFonts w:ascii="Times New Roman" w:hAnsi="Times New Roman" w:cs="Times New Roman"/>
                <w:lang w:val="en-US"/>
              </w:rPr>
              <w:t>Routledge.</w:t>
            </w:r>
            <w:r w:rsidRPr="00ED1C11">
              <w:rPr>
                <w:rFonts w:ascii="Times New Roman" w:hAnsi="Times New Roman" w:cs="Times New Roman"/>
                <w:lang w:val="en-US"/>
              </w:rPr>
              <w:t xml:space="preserve"> Excerpt from the </w:t>
            </w:r>
            <w:r>
              <w:rPr>
                <w:rFonts w:ascii="Times New Roman" w:hAnsi="Times New Roman" w:cs="Times New Roman"/>
                <w:lang w:val="en-US"/>
              </w:rPr>
              <w:t>“</w:t>
            </w:r>
            <w:r w:rsidRPr="00ED1C11">
              <w:rPr>
                <w:rFonts w:ascii="Times New Roman" w:hAnsi="Times New Roman" w:cs="Times New Roman"/>
                <w:lang w:val="en-US"/>
              </w:rPr>
              <w:t>Introduction”, pp. 1</w:t>
            </w:r>
            <w:r w:rsidRPr="00ED1C11">
              <w:rPr>
                <w:rFonts w:ascii="Times New Roman" w:hAnsi="Times New Roman" w:cs="Times New Roman"/>
                <w:lang w:val="en-US"/>
              </w:rPr>
              <w:t>–</w:t>
            </w:r>
            <w:r w:rsidRPr="00ED1C11">
              <w:rPr>
                <w:rFonts w:ascii="Times New Roman" w:hAnsi="Times New Roman" w:cs="Times New Roman"/>
                <w:lang w:val="en-US"/>
              </w:rPr>
              <w:t>10</w:t>
            </w:r>
            <w:r w:rsidRPr="00ED1C11">
              <w:rPr>
                <w:rFonts w:ascii="Times New Roman" w:hAnsi="Times New Roman" w:cs="Times New Roman"/>
                <w:lang w:val="en-US"/>
              </w:rPr>
              <w:t>.</w:t>
            </w:r>
          </w:p>
          <w:p w14:paraId="4BAA4FD0" w14:textId="77777777" w:rsidR="000D351E" w:rsidRPr="008B7671" w:rsidRDefault="000D351E" w:rsidP="000D351E">
            <w:pPr>
              <w:spacing w:line="240" w:lineRule="auto"/>
              <w:jc w:val="both"/>
              <w:rPr>
                <w:rFonts w:ascii="Times New Roman" w:hAnsi="Times New Roman" w:cs="Times New Roman"/>
                <w:lang w:val="en-US"/>
              </w:rPr>
            </w:pPr>
            <w:r w:rsidRPr="002F2A9C">
              <w:rPr>
                <w:rFonts w:ascii="Times New Roman" w:hAnsi="Times New Roman" w:cs="Times New Roman"/>
                <w:lang w:val="en-US"/>
              </w:rPr>
              <w:t>Recommended readings:</w:t>
            </w:r>
          </w:p>
          <w:p w14:paraId="514EB46B" w14:textId="4B6167B5" w:rsidR="00351EBA" w:rsidRPr="00ED1C11" w:rsidRDefault="007529BF" w:rsidP="00ED1C11">
            <w:pPr>
              <w:pStyle w:val="Listaszerbekezds"/>
              <w:numPr>
                <w:ilvl w:val="0"/>
                <w:numId w:val="20"/>
              </w:numPr>
              <w:jc w:val="both"/>
              <w:rPr>
                <w:rFonts w:ascii="Times New Roman" w:hAnsi="Times New Roman" w:cs="Times New Roman"/>
                <w:lang w:val="en-US"/>
              </w:rPr>
            </w:pPr>
            <w:r w:rsidRPr="00ED1C11">
              <w:rPr>
                <w:rFonts w:ascii="Times New Roman" w:hAnsi="Times New Roman" w:cs="Times New Roman"/>
                <w:lang w:val="en-US"/>
              </w:rPr>
              <w:t xml:space="preserve">Jørgen Møller &amp; Svend-Erik Skaaning. (2024). </w:t>
            </w:r>
            <w:r w:rsidR="00ED1C11" w:rsidRPr="00ED1C11">
              <w:rPr>
                <w:rFonts w:ascii="Times New Roman" w:hAnsi="Times New Roman" w:cs="Times New Roman"/>
                <w:i/>
                <w:iCs/>
                <w:lang w:val="en-US"/>
              </w:rPr>
              <w:t xml:space="preserve">Democratization </w:t>
            </w:r>
            <w:r w:rsidR="00ED1C11">
              <w:rPr>
                <w:rFonts w:ascii="Times New Roman" w:hAnsi="Times New Roman" w:cs="Times New Roman"/>
                <w:i/>
                <w:iCs/>
                <w:lang w:val="en-US"/>
              </w:rPr>
              <w:t>a</w:t>
            </w:r>
            <w:r w:rsidR="00ED1C11" w:rsidRPr="00ED1C11">
              <w:rPr>
                <w:rFonts w:ascii="Times New Roman" w:hAnsi="Times New Roman" w:cs="Times New Roman"/>
                <w:i/>
                <w:iCs/>
                <w:lang w:val="en-US"/>
              </w:rPr>
              <w:t xml:space="preserve">nd </w:t>
            </w:r>
            <w:proofErr w:type="spellStart"/>
            <w:r w:rsidR="00ED1C11" w:rsidRPr="00ED1C11">
              <w:rPr>
                <w:rFonts w:ascii="Times New Roman" w:hAnsi="Times New Roman" w:cs="Times New Roman"/>
                <w:i/>
                <w:iCs/>
                <w:lang w:val="en-US"/>
              </w:rPr>
              <w:t>Autocratization</w:t>
            </w:r>
            <w:proofErr w:type="spellEnd"/>
            <w:r w:rsidR="00ED1C11" w:rsidRPr="00ED1C11">
              <w:rPr>
                <w:rFonts w:ascii="Times New Roman" w:hAnsi="Times New Roman" w:cs="Times New Roman"/>
                <w:i/>
                <w:iCs/>
                <w:lang w:val="en-US"/>
              </w:rPr>
              <w:t xml:space="preserve"> </w:t>
            </w:r>
            <w:r w:rsidR="00ED1C11">
              <w:rPr>
                <w:rFonts w:ascii="Times New Roman" w:hAnsi="Times New Roman" w:cs="Times New Roman"/>
                <w:i/>
                <w:iCs/>
                <w:lang w:val="en-US"/>
              </w:rPr>
              <w:t>i</w:t>
            </w:r>
            <w:r w:rsidR="00ED1C11" w:rsidRPr="00ED1C11">
              <w:rPr>
                <w:rFonts w:ascii="Times New Roman" w:hAnsi="Times New Roman" w:cs="Times New Roman"/>
                <w:i/>
                <w:iCs/>
                <w:lang w:val="en-US"/>
              </w:rPr>
              <w:t xml:space="preserve">n Comparative Perspective: Concepts, Currents, Causes, Consequences, </w:t>
            </w:r>
            <w:r w:rsidR="00ED1C11">
              <w:rPr>
                <w:rFonts w:ascii="Times New Roman" w:hAnsi="Times New Roman" w:cs="Times New Roman"/>
                <w:i/>
                <w:iCs/>
                <w:lang w:val="en-US"/>
              </w:rPr>
              <w:t>a</w:t>
            </w:r>
            <w:r w:rsidR="00ED1C11" w:rsidRPr="00ED1C11">
              <w:rPr>
                <w:rFonts w:ascii="Times New Roman" w:hAnsi="Times New Roman" w:cs="Times New Roman"/>
                <w:i/>
                <w:iCs/>
                <w:lang w:val="en-US"/>
              </w:rPr>
              <w:t>nd Challenges</w:t>
            </w:r>
            <w:r w:rsidRPr="00ED1C11">
              <w:rPr>
                <w:rFonts w:ascii="Times New Roman" w:hAnsi="Times New Roman" w:cs="Times New Roman"/>
                <w:lang w:val="en-US"/>
              </w:rPr>
              <w:t xml:space="preserve">. Oxford: Routledge. Ch. 3, “Historical processes of democratization and </w:t>
            </w:r>
            <w:proofErr w:type="spellStart"/>
            <w:r w:rsidRPr="00ED1C11">
              <w:rPr>
                <w:rFonts w:ascii="Times New Roman" w:hAnsi="Times New Roman" w:cs="Times New Roman"/>
                <w:lang w:val="en-US"/>
              </w:rPr>
              <w:t>autocratization</w:t>
            </w:r>
            <w:proofErr w:type="spellEnd"/>
            <w:r w:rsidRPr="00ED1C11">
              <w:rPr>
                <w:rFonts w:ascii="Times New Roman" w:hAnsi="Times New Roman" w:cs="Times New Roman"/>
                <w:lang w:val="en-US"/>
              </w:rPr>
              <w:t xml:space="preserve">”, pp. 61–83; Ch. 4, “Regime changes in the twenty-first century: a new wave of </w:t>
            </w:r>
            <w:proofErr w:type="spellStart"/>
            <w:r w:rsidRPr="00ED1C11">
              <w:rPr>
                <w:rFonts w:ascii="Times New Roman" w:hAnsi="Times New Roman" w:cs="Times New Roman"/>
                <w:lang w:val="en-US"/>
              </w:rPr>
              <w:t>autocratization</w:t>
            </w:r>
            <w:proofErr w:type="spellEnd"/>
            <w:r w:rsidRPr="00ED1C11">
              <w:rPr>
                <w:rFonts w:ascii="Times New Roman" w:hAnsi="Times New Roman" w:cs="Times New Roman"/>
                <w:lang w:val="en-US"/>
              </w:rPr>
              <w:t>?”, pp. 84–103.</w:t>
            </w:r>
          </w:p>
          <w:p w14:paraId="4C13AE85" w14:textId="3538669C" w:rsidR="007529BF" w:rsidRPr="00ED1C11" w:rsidRDefault="000616EB" w:rsidP="000616EB">
            <w:pPr>
              <w:pStyle w:val="Listaszerbekezds"/>
              <w:numPr>
                <w:ilvl w:val="0"/>
                <w:numId w:val="20"/>
              </w:numPr>
              <w:jc w:val="both"/>
              <w:rPr>
                <w:rFonts w:ascii="Times New Roman" w:hAnsi="Times New Roman" w:cs="Times New Roman"/>
                <w:lang w:val="en-US"/>
              </w:rPr>
            </w:pPr>
            <w:r w:rsidRPr="00ED1C11">
              <w:rPr>
                <w:rFonts w:ascii="Times New Roman" w:hAnsi="Times New Roman" w:cs="Times New Roman"/>
                <w:lang w:val="en-US"/>
              </w:rPr>
              <w:t xml:space="preserve">Rainer Forst. 2023. The Rule of Unreason: Analyzing (Anti‐)Democratic Regression. </w:t>
            </w:r>
            <w:r w:rsidRPr="00ED1C11">
              <w:rPr>
                <w:rFonts w:ascii="Times New Roman" w:hAnsi="Times New Roman" w:cs="Times New Roman"/>
                <w:i/>
                <w:iCs/>
                <w:lang w:val="en-US"/>
              </w:rPr>
              <w:t>Constellations</w:t>
            </w:r>
            <w:r w:rsidRPr="00ED1C11">
              <w:rPr>
                <w:rFonts w:ascii="Times New Roman" w:hAnsi="Times New Roman" w:cs="Times New Roman"/>
                <w:lang w:val="en-US"/>
              </w:rPr>
              <w:t xml:space="preserve"> 30(3): 217–24. doi:</w:t>
            </w:r>
            <w:hyperlink r:id="rId21" w:history="1">
              <w:r w:rsidRPr="00ED1C11">
                <w:rPr>
                  <w:rStyle w:val="Hiperhivatkozs"/>
                  <w:rFonts w:ascii="Times New Roman" w:hAnsi="Times New Roman" w:cs="Times New Roman"/>
                  <w:lang w:val="en-US"/>
                </w:rPr>
                <w:t>10.1111/1467-8675.12671</w:t>
              </w:r>
            </w:hyperlink>
            <w:r w:rsidRPr="00ED1C11">
              <w:rPr>
                <w:rFonts w:ascii="Times New Roman" w:hAnsi="Times New Roman" w:cs="Times New Roman"/>
                <w:lang w:val="en-US"/>
              </w:rPr>
              <w:t>.</w:t>
            </w:r>
          </w:p>
          <w:p w14:paraId="6FCBFC62" w14:textId="77777777" w:rsidR="00ED1C11" w:rsidRDefault="00ED1C11" w:rsidP="000F66CA">
            <w:pPr>
              <w:rPr>
                <w:rFonts w:ascii="Times New Roman" w:hAnsi="Times New Roman" w:cs="Times New Roman"/>
                <w:b/>
                <w:sz w:val="24"/>
                <w:szCs w:val="24"/>
                <w:lang w:val="en-US"/>
              </w:rPr>
            </w:pPr>
          </w:p>
          <w:p w14:paraId="571ED55B" w14:textId="12660B4B" w:rsidR="000F66CA" w:rsidRPr="00B110CD" w:rsidRDefault="000F66CA" w:rsidP="000F66CA">
            <w:pPr>
              <w:rPr>
                <w:rFonts w:ascii="Times New Roman" w:hAnsi="Times New Roman" w:cs="Times New Roman"/>
                <w:b/>
                <w:sz w:val="24"/>
                <w:szCs w:val="24"/>
                <w:lang w:val="en-US"/>
              </w:rPr>
            </w:pPr>
            <w:r w:rsidRPr="00B110CD">
              <w:rPr>
                <w:rFonts w:ascii="Times New Roman" w:hAnsi="Times New Roman" w:cs="Times New Roman"/>
                <w:b/>
                <w:sz w:val="24"/>
                <w:szCs w:val="24"/>
                <w:lang w:val="en-US"/>
              </w:rPr>
              <w:lastRenderedPageBreak/>
              <w:t>Grading criteria, specific requirements:</w:t>
            </w:r>
          </w:p>
          <w:p w14:paraId="54EBE1A5" w14:textId="77777777" w:rsidR="000F66CA" w:rsidRPr="00B110CD" w:rsidRDefault="000F66CA" w:rsidP="00B62DDB">
            <w:pPr>
              <w:pStyle w:val="Listaszerbekezds"/>
              <w:numPr>
                <w:ilvl w:val="0"/>
                <w:numId w:val="20"/>
              </w:numPr>
              <w:jc w:val="both"/>
              <w:rPr>
                <w:rFonts w:ascii="Times New Roman" w:hAnsi="Times New Roman" w:cs="Times New Roman"/>
                <w:sz w:val="24"/>
                <w:szCs w:val="24"/>
                <w:lang w:val="en-US"/>
              </w:rPr>
            </w:pPr>
            <w:r w:rsidRPr="00B110CD">
              <w:rPr>
                <w:rFonts w:ascii="Times New Roman" w:hAnsi="Times New Roman" w:cs="Times New Roman"/>
                <w:sz w:val="24"/>
                <w:szCs w:val="24"/>
                <w:lang w:val="en-US"/>
              </w:rPr>
              <w:t>Active participation in class</w:t>
            </w:r>
          </w:p>
          <w:p w14:paraId="783C4BC2" w14:textId="77777777" w:rsidR="000F66CA" w:rsidRPr="00B110CD" w:rsidRDefault="000F66CA" w:rsidP="00B62DDB">
            <w:pPr>
              <w:pStyle w:val="Listaszerbekezds"/>
              <w:numPr>
                <w:ilvl w:val="0"/>
                <w:numId w:val="20"/>
              </w:numPr>
              <w:jc w:val="both"/>
              <w:rPr>
                <w:rFonts w:ascii="Times New Roman" w:hAnsi="Times New Roman" w:cs="Times New Roman"/>
                <w:sz w:val="24"/>
                <w:szCs w:val="24"/>
                <w:lang w:val="en-US"/>
              </w:rPr>
            </w:pPr>
            <w:r w:rsidRPr="00B110CD">
              <w:rPr>
                <w:rFonts w:ascii="Times New Roman" w:hAnsi="Times New Roman" w:cs="Times New Roman"/>
                <w:sz w:val="24"/>
                <w:szCs w:val="24"/>
                <w:lang w:val="en-US"/>
              </w:rPr>
              <w:t>Short home assignments</w:t>
            </w:r>
          </w:p>
          <w:p w14:paraId="3C3342FE" w14:textId="7C185D29" w:rsidR="000F66CA" w:rsidRDefault="000F66CA" w:rsidP="00B62DDB">
            <w:pPr>
              <w:pStyle w:val="Listaszerbekezds"/>
              <w:numPr>
                <w:ilvl w:val="0"/>
                <w:numId w:val="20"/>
              </w:numPr>
              <w:jc w:val="both"/>
              <w:rPr>
                <w:rFonts w:ascii="Times New Roman" w:hAnsi="Times New Roman" w:cs="Times New Roman"/>
                <w:sz w:val="24"/>
                <w:szCs w:val="24"/>
                <w:lang w:val="en-US"/>
              </w:rPr>
            </w:pPr>
            <w:r w:rsidRPr="00B110CD">
              <w:rPr>
                <w:rFonts w:ascii="Times New Roman" w:hAnsi="Times New Roman" w:cs="Times New Roman"/>
                <w:sz w:val="24"/>
                <w:szCs w:val="24"/>
                <w:lang w:val="en-US"/>
              </w:rPr>
              <w:t xml:space="preserve">A term paper of ca. </w:t>
            </w:r>
            <w:r w:rsidR="00623C7C">
              <w:rPr>
                <w:rFonts w:ascii="Times New Roman" w:hAnsi="Times New Roman" w:cs="Times New Roman"/>
                <w:sz w:val="24"/>
                <w:szCs w:val="24"/>
                <w:lang w:val="en-US"/>
              </w:rPr>
              <w:t>1</w:t>
            </w:r>
            <w:r w:rsidRPr="00B110CD">
              <w:rPr>
                <w:rFonts w:ascii="Times New Roman" w:hAnsi="Times New Roman" w:cs="Times New Roman"/>
                <w:sz w:val="24"/>
                <w:szCs w:val="24"/>
                <w:lang w:val="en-US"/>
              </w:rPr>
              <w:t>500 words</w:t>
            </w:r>
            <w:r w:rsidR="00623C7C">
              <w:rPr>
                <w:rFonts w:ascii="Times New Roman" w:hAnsi="Times New Roman" w:cs="Times New Roman"/>
                <w:sz w:val="24"/>
                <w:szCs w:val="24"/>
                <w:lang w:val="en-US"/>
              </w:rPr>
              <w:t xml:space="preserve"> (for BA students and non-philosophy MA students) / 2500 words (for philosophy MA students)</w:t>
            </w:r>
            <w:r w:rsidRPr="00B110CD">
              <w:rPr>
                <w:rFonts w:ascii="Times New Roman" w:hAnsi="Times New Roman" w:cs="Times New Roman"/>
                <w:sz w:val="24"/>
                <w:szCs w:val="24"/>
                <w:lang w:val="en-US"/>
              </w:rPr>
              <w:t>, based on a short topic proposal developed in consultation with (and approved by) the instructor</w:t>
            </w:r>
            <w:r w:rsidR="00623C7C">
              <w:rPr>
                <w:rFonts w:ascii="Times New Roman" w:hAnsi="Times New Roman" w:cs="Times New Roman"/>
                <w:sz w:val="24"/>
                <w:szCs w:val="24"/>
                <w:lang w:val="en-US"/>
              </w:rPr>
              <w:t>, or on one of the topics suggested by the instructor</w:t>
            </w:r>
            <w:r w:rsidRPr="00B110CD">
              <w:rPr>
                <w:rFonts w:ascii="Times New Roman" w:hAnsi="Times New Roman" w:cs="Times New Roman"/>
                <w:sz w:val="24"/>
                <w:szCs w:val="24"/>
                <w:lang w:val="en-US"/>
              </w:rPr>
              <w:t>.</w:t>
            </w:r>
          </w:p>
          <w:p w14:paraId="58491689" w14:textId="25AEEA96" w:rsidR="00971FE2" w:rsidRPr="00971FE2" w:rsidRDefault="00971FE2" w:rsidP="00971FE2">
            <w:pPr>
              <w:pStyle w:val="Listaszerbekezds"/>
              <w:numPr>
                <w:ilvl w:val="0"/>
                <w:numId w:val="20"/>
              </w:numPr>
              <w:jc w:val="both"/>
              <w:rPr>
                <w:rFonts w:ascii="Times New Roman" w:hAnsi="Times New Roman" w:cs="Times New Roman"/>
                <w:sz w:val="24"/>
                <w:szCs w:val="24"/>
                <w:lang w:val="en-US"/>
              </w:rPr>
            </w:pPr>
            <w:r>
              <w:rPr>
                <w:rFonts w:ascii="Times New Roman" w:hAnsi="Times New Roman" w:cs="Times New Roman"/>
                <w:sz w:val="24"/>
                <w:szCs w:val="24"/>
                <w:lang w:val="en-US"/>
              </w:rPr>
              <w:t>Terms papers should be submitted together with a “</w:t>
            </w:r>
            <w:r w:rsidRPr="00745251">
              <w:rPr>
                <w:rFonts w:ascii="Times New Roman" w:hAnsi="Times New Roman" w:cs="Times New Roman"/>
                <w:b/>
                <w:bCs/>
                <w:sz w:val="24"/>
                <w:szCs w:val="24"/>
                <w:lang w:val="en-US"/>
              </w:rPr>
              <w:t>Declaration on the use of artificial intelligence</w:t>
            </w:r>
            <w:r>
              <w:rPr>
                <w:rFonts w:ascii="Times New Roman" w:hAnsi="Times New Roman" w:cs="Times New Roman"/>
                <w:sz w:val="24"/>
                <w:szCs w:val="24"/>
                <w:lang w:val="en-US"/>
              </w:rPr>
              <w:t xml:space="preserve">” (Appendix 1 of the Dean’s decree on the regulation of the use of artificial intelligence by students, No. </w:t>
            </w:r>
            <w:r w:rsidRPr="00971FE2">
              <w:rPr>
                <w:rFonts w:ascii="Times New Roman" w:hAnsi="Times New Roman" w:cs="Times New Roman"/>
                <w:sz w:val="24"/>
                <w:szCs w:val="24"/>
                <w:lang w:val="en-US"/>
              </w:rPr>
              <w:t>II/2025 (XII.12.)</w:t>
            </w:r>
            <w:r>
              <w:rPr>
                <w:rFonts w:ascii="Times New Roman" w:hAnsi="Times New Roman" w:cs="Times New Roman"/>
                <w:sz w:val="24"/>
                <w:szCs w:val="24"/>
                <w:lang w:val="en-US"/>
              </w:rPr>
              <w:t>). The use of artificial intelligence is restricted by sa</w:t>
            </w:r>
            <w:r w:rsidRPr="00745251">
              <w:rPr>
                <w:rFonts w:ascii="Times New Roman" w:hAnsi="Times New Roman" w:cs="Times New Roman"/>
                <w:sz w:val="24"/>
                <w:szCs w:val="24"/>
                <w:lang w:val="en-US"/>
              </w:rPr>
              <w:t>id decree, as well as by the Rector’s decree no. 4/2025. (X. 28.).</w:t>
            </w:r>
            <w:r w:rsidR="00745251" w:rsidRPr="00745251">
              <w:rPr>
                <w:rFonts w:ascii="Times New Roman" w:hAnsi="Times New Roman" w:cs="Times New Roman"/>
                <w:sz w:val="24"/>
                <w:szCs w:val="24"/>
                <w:lang w:val="en-US"/>
              </w:rPr>
              <w:t xml:space="preserve"> Term papers </w:t>
            </w:r>
            <w:r w:rsidR="00745251">
              <w:rPr>
                <w:rFonts w:ascii="Times New Roman" w:hAnsi="Times New Roman" w:cs="Times New Roman"/>
                <w:sz w:val="24"/>
                <w:szCs w:val="24"/>
                <w:lang w:val="en-US"/>
              </w:rPr>
              <w:t xml:space="preserve">submitted </w:t>
            </w:r>
            <w:r w:rsidR="00745251" w:rsidRPr="00745251">
              <w:rPr>
                <w:rFonts w:ascii="Times New Roman" w:hAnsi="Times New Roman" w:cs="Times New Roman"/>
                <w:sz w:val="24"/>
                <w:szCs w:val="24"/>
                <w:lang w:val="en-US"/>
              </w:rPr>
              <w:t xml:space="preserve">without </w:t>
            </w:r>
            <w:r w:rsidR="00745251">
              <w:rPr>
                <w:rFonts w:ascii="Times New Roman" w:hAnsi="Times New Roman" w:cs="Times New Roman"/>
                <w:sz w:val="24"/>
                <w:szCs w:val="24"/>
                <w:lang w:val="en-US"/>
              </w:rPr>
              <w:t xml:space="preserve">a declaration attached cannot be graded. Term papers submitted with an inaccurately completed declaration receive a fail grade.  </w:t>
            </w:r>
            <w:r w:rsidR="00745251" w:rsidRPr="00745251">
              <w:rPr>
                <w:rFonts w:ascii="Times New Roman" w:hAnsi="Times New Roman" w:cs="Times New Roman"/>
                <w:sz w:val="24"/>
                <w:szCs w:val="24"/>
                <w:lang w:val="en-US"/>
              </w:rPr>
              <w:t>The use of artificial intelligence is permitted only in service of a very limited set of technically feasible aims, and only in highly specific ways (e.g., language checking, brainstorming).</w:t>
            </w:r>
            <w:r w:rsidR="00745251">
              <w:rPr>
                <w:rFonts w:ascii="Times New Roman" w:hAnsi="Times New Roman" w:cs="Times New Roman"/>
                <w:sz w:val="24"/>
                <w:szCs w:val="24"/>
                <w:lang w:val="en-US"/>
              </w:rPr>
              <w:t xml:space="preserve"> </w:t>
            </w:r>
            <w:r w:rsidR="00745251" w:rsidRPr="00745251">
              <w:rPr>
                <w:rFonts w:ascii="Times New Roman" w:hAnsi="Times New Roman" w:cs="Times New Roman"/>
                <w:sz w:val="24"/>
                <w:szCs w:val="24"/>
                <w:lang w:val="en-US"/>
              </w:rPr>
              <w:t>The instructor is happy to provide guidance if any uncertainty arises regarding permissible uses.</w:t>
            </w:r>
          </w:p>
          <w:p w14:paraId="71639900" w14:textId="2B7B44FB" w:rsidR="000F66CA" w:rsidRPr="000F66CA" w:rsidRDefault="000F66CA" w:rsidP="000E5C7D">
            <w:pPr>
              <w:rPr>
                <w:rFonts w:ascii="Times New Roman" w:hAnsi="Times New Roman" w:cs="Times New Roman"/>
                <w:b/>
                <w:lang w:val="en-GB"/>
              </w:rPr>
            </w:pPr>
            <w:r w:rsidRPr="000F66CA">
              <w:rPr>
                <w:rFonts w:ascii="Times New Roman" w:hAnsi="Times New Roman" w:cs="Times New Roman"/>
                <w:b/>
                <w:lang w:val="en-GB"/>
              </w:rPr>
              <w:t>Required reading</w:t>
            </w:r>
            <w:r w:rsidR="00971FE2">
              <w:rPr>
                <w:rFonts w:ascii="Times New Roman" w:hAnsi="Times New Roman" w:cs="Times New Roman"/>
                <w:b/>
                <w:lang w:val="en-GB"/>
              </w:rPr>
              <w:t>s</w:t>
            </w:r>
            <w:r w:rsidRPr="000F66CA">
              <w:rPr>
                <w:rFonts w:ascii="Times New Roman" w:hAnsi="Times New Roman" w:cs="Times New Roman"/>
                <w:b/>
                <w:lang w:val="en-GB"/>
              </w:rPr>
              <w:t>:</w:t>
            </w:r>
          </w:p>
          <w:p w14:paraId="14F17E6D" w14:textId="1BE25558" w:rsidR="000F66CA" w:rsidRPr="00B92176" w:rsidRDefault="000F66CA" w:rsidP="000E5C7D">
            <w:pPr>
              <w:rPr>
                <w:rFonts w:ascii="Times New Roman" w:hAnsi="Times New Roman" w:cs="Times New Roman"/>
                <w:lang w:val="en-GB"/>
              </w:rPr>
            </w:pPr>
            <w:proofErr w:type="spellStart"/>
            <w:r>
              <w:rPr>
                <w:rFonts w:ascii="Times New Roman" w:hAnsi="Times New Roman" w:cs="Times New Roman"/>
              </w:rPr>
              <w:t>See</w:t>
            </w:r>
            <w:proofErr w:type="spellEnd"/>
            <w:r>
              <w:rPr>
                <w:rFonts w:ascii="Times New Roman" w:hAnsi="Times New Roman" w:cs="Times New Roman"/>
              </w:rPr>
              <w:t xml:space="preserve"> </w:t>
            </w:r>
            <w:proofErr w:type="spellStart"/>
            <w:r>
              <w:rPr>
                <w:rFonts w:ascii="Times New Roman" w:hAnsi="Times New Roman" w:cs="Times New Roman"/>
              </w:rPr>
              <w:t>above</w:t>
            </w:r>
            <w:proofErr w:type="spellEnd"/>
            <w:r>
              <w:rPr>
                <w:rFonts w:ascii="Times New Roman" w:hAnsi="Times New Roman" w:cs="Times New Roman"/>
              </w:rPr>
              <w:t>.</w:t>
            </w:r>
          </w:p>
          <w:p w14:paraId="0F8BE4F5" w14:textId="77777777" w:rsidR="000F66CA" w:rsidRPr="00B92176" w:rsidRDefault="000F66CA" w:rsidP="000E5C7D">
            <w:pPr>
              <w:rPr>
                <w:rFonts w:ascii="Times New Roman" w:hAnsi="Times New Roman" w:cs="Times New Roman"/>
                <w:b/>
                <w:lang w:val="en-GB"/>
              </w:rPr>
            </w:pPr>
            <w:r w:rsidRPr="00B92176">
              <w:rPr>
                <w:rFonts w:ascii="Times New Roman" w:hAnsi="Times New Roman" w:cs="Times New Roman"/>
                <w:b/>
                <w:lang w:val="en-GB"/>
              </w:rPr>
              <w:t>Suggested further reading:</w:t>
            </w:r>
          </w:p>
          <w:p w14:paraId="68F8F1DD" w14:textId="1C26F80D" w:rsidR="000F66CA" w:rsidRPr="00BC3436" w:rsidRDefault="000F66CA" w:rsidP="00BC3436">
            <w:pPr>
              <w:rPr>
                <w:rFonts w:ascii="Times New Roman" w:hAnsi="Times New Roman" w:cs="Times New Roman"/>
                <w:color w:val="0000FF"/>
                <w:lang w:val="en-GB"/>
              </w:rPr>
            </w:pPr>
            <w:proofErr w:type="spellStart"/>
            <w:r w:rsidRPr="00B92176">
              <w:rPr>
                <w:rFonts w:ascii="Times New Roman" w:hAnsi="Times New Roman" w:cs="Times New Roman"/>
              </w:rPr>
              <w:t>See</w:t>
            </w:r>
            <w:proofErr w:type="spellEnd"/>
            <w:r w:rsidRPr="00B92176">
              <w:rPr>
                <w:rFonts w:ascii="Times New Roman" w:hAnsi="Times New Roman" w:cs="Times New Roman"/>
              </w:rPr>
              <w:t xml:space="preserve"> </w:t>
            </w:r>
            <w:proofErr w:type="spellStart"/>
            <w:r w:rsidRPr="00B92176">
              <w:rPr>
                <w:rFonts w:ascii="Times New Roman" w:hAnsi="Times New Roman" w:cs="Times New Roman"/>
              </w:rPr>
              <w:t>also</w:t>
            </w:r>
            <w:proofErr w:type="spellEnd"/>
            <w:r w:rsidRPr="00B92176">
              <w:rPr>
                <w:rFonts w:ascii="Times New Roman" w:hAnsi="Times New Roman" w:cs="Times New Roman"/>
              </w:rPr>
              <w:t xml:space="preserve"> </w:t>
            </w:r>
            <w:proofErr w:type="spellStart"/>
            <w:r w:rsidRPr="00B92176">
              <w:rPr>
                <w:rFonts w:ascii="Times New Roman" w:hAnsi="Times New Roman" w:cs="Times New Roman"/>
              </w:rPr>
              <w:t>above</w:t>
            </w:r>
            <w:proofErr w:type="spellEnd"/>
            <w:r w:rsidRPr="00B92176">
              <w:rPr>
                <w:rFonts w:ascii="Times New Roman" w:hAnsi="Times New Roman" w:cs="Times New Roman"/>
              </w:rPr>
              <w:t>.</w:t>
            </w:r>
          </w:p>
        </w:tc>
      </w:tr>
    </w:tbl>
    <w:p w14:paraId="2D38585A" w14:textId="1A47EBC2" w:rsidR="006872B0" w:rsidRPr="00B110CD" w:rsidRDefault="006872B0" w:rsidP="00BC3436">
      <w:pPr>
        <w:rPr>
          <w:rFonts w:ascii="Times New Roman" w:hAnsi="Times New Roman" w:cs="Times New Roman"/>
          <w:sz w:val="24"/>
          <w:szCs w:val="24"/>
          <w:lang w:val="en-US"/>
        </w:rPr>
      </w:pPr>
    </w:p>
    <w:sectPr w:rsidR="006872B0" w:rsidRPr="00B110CD" w:rsidSect="00AD21E2">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4B5B0" w14:textId="77777777" w:rsidR="004E7473" w:rsidRDefault="004E7473" w:rsidP="00CB1B65">
      <w:pPr>
        <w:spacing w:after="0" w:line="240" w:lineRule="auto"/>
      </w:pPr>
      <w:r>
        <w:separator/>
      </w:r>
    </w:p>
  </w:endnote>
  <w:endnote w:type="continuationSeparator" w:id="0">
    <w:p w14:paraId="54052D51" w14:textId="77777777" w:rsidR="004E7473" w:rsidRDefault="004E7473" w:rsidP="00CB1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54829"/>
      <w:docPartObj>
        <w:docPartGallery w:val="Page Numbers (Bottom of Page)"/>
        <w:docPartUnique/>
      </w:docPartObj>
    </w:sdtPr>
    <w:sdtContent>
      <w:p w14:paraId="31B98608" w14:textId="77777777" w:rsidR="00596FFB" w:rsidRDefault="002046A0" w:rsidP="00CB1B65">
        <w:pPr>
          <w:pStyle w:val="llb"/>
          <w:jc w:val="center"/>
        </w:pPr>
        <w:r w:rsidRPr="00CB1B65">
          <w:rPr>
            <w:rFonts w:ascii="Times New Roman" w:hAnsi="Times New Roman" w:cs="Times New Roman"/>
          </w:rPr>
          <w:fldChar w:fldCharType="begin"/>
        </w:r>
        <w:r w:rsidR="00596FFB" w:rsidRPr="00CB1B65">
          <w:rPr>
            <w:rFonts w:ascii="Times New Roman" w:hAnsi="Times New Roman" w:cs="Times New Roman"/>
          </w:rPr>
          <w:instrText xml:space="preserve"> PAGE   \* MERGEFORMAT </w:instrText>
        </w:r>
        <w:r w:rsidRPr="00CB1B65">
          <w:rPr>
            <w:rFonts w:ascii="Times New Roman" w:hAnsi="Times New Roman" w:cs="Times New Roman"/>
          </w:rPr>
          <w:fldChar w:fldCharType="separate"/>
        </w:r>
        <w:r w:rsidR="00BA0152">
          <w:rPr>
            <w:rFonts w:ascii="Times New Roman" w:hAnsi="Times New Roman" w:cs="Times New Roman"/>
            <w:noProof/>
          </w:rPr>
          <w:t>6</w:t>
        </w:r>
        <w:r w:rsidRPr="00CB1B65">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5B064" w14:textId="77777777" w:rsidR="004E7473" w:rsidRDefault="004E7473" w:rsidP="00CB1B65">
      <w:pPr>
        <w:spacing w:after="0" w:line="240" w:lineRule="auto"/>
      </w:pPr>
      <w:r>
        <w:separator/>
      </w:r>
    </w:p>
  </w:footnote>
  <w:footnote w:type="continuationSeparator" w:id="0">
    <w:p w14:paraId="5CF92F39" w14:textId="77777777" w:rsidR="004E7473" w:rsidRDefault="004E7473" w:rsidP="00CB1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884"/>
    <w:multiLevelType w:val="hybridMultilevel"/>
    <w:tmpl w:val="3EC20D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762B99"/>
    <w:multiLevelType w:val="hybridMultilevel"/>
    <w:tmpl w:val="6F8265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7421363"/>
    <w:multiLevelType w:val="hybridMultilevel"/>
    <w:tmpl w:val="1C309F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0F2500D"/>
    <w:multiLevelType w:val="hybridMultilevel"/>
    <w:tmpl w:val="932EE8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3EB4024"/>
    <w:multiLevelType w:val="hybridMultilevel"/>
    <w:tmpl w:val="7444BC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4CD1FB5"/>
    <w:multiLevelType w:val="hybridMultilevel"/>
    <w:tmpl w:val="4EF6AE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FA64CA5"/>
    <w:multiLevelType w:val="hybridMultilevel"/>
    <w:tmpl w:val="1AC2EE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8352BA2"/>
    <w:multiLevelType w:val="hybridMultilevel"/>
    <w:tmpl w:val="8F16A2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8A74AC1"/>
    <w:multiLevelType w:val="hybridMultilevel"/>
    <w:tmpl w:val="253A6B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9733AB6"/>
    <w:multiLevelType w:val="hybridMultilevel"/>
    <w:tmpl w:val="4F7804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2A57A1B"/>
    <w:multiLevelType w:val="hybridMultilevel"/>
    <w:tmpl w:val="334897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3AD07A2"/>
    <w:multiLevelType w:val="hybridMultilevel"/>
    <w:tmpl w:val="EE548D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4FF327D"/>
    <w:multiLevelType w:val="hybridMultilevel"/>
    <w:tmpl w:val="41E434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7E435BC"/>
    <w:multiLevelType w:val="hybridMultilevel"/>
    <w:tmpl w:val="61A2F5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FDE3AFD"/>
    <w:multiLevelType w:val="hybridMultilevel"/>
    <w:tmpl w:val="E842CF06"/>
    <w:lvl w:ilvl="0" w:tplc="5BDC8FD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179658E"/>
    <w:multiLevelType w:val="hybridMultilevel"/>
    <w:tmpl w:val="A9163B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56679A8"/>
    <w:multiLevelType w:val="hybridMultilevel"/>
    <w:tmpl w:val="A2E6F0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9B95505"/>
    <w:multiLevelType w:val="hybridMultilevel"/>
    <w:tmpl w:val="AB8826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ACA3151"/>
    <w:multiLevelType w:val="hybridMultilevel"/>
    <w:tmpl w:val="21B8F8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DC94430"/>
    <w:multiLevelType w:val="hybridMultilevel"/>
    <w:tmpl w:val="399678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747E4497"/>
    <w:multiLevelType w:val="hybridMultilevel"/>
    <w:tmpl w:val="3DB82E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750222CD"/>
    <w:multiLevelType w:val="hybridMultilevel"/>
    <w:tmpl w:val="8E5004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51751AD"/>
    <w:multiLevelType w:val="hybridMultilevel"/>
    <w:tmpl w:val="42E22A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D532B42"/>
    <w:multiLevelType w:val="hybridMultilevel"/>
    <w:tmpl w:val="585AF1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34298835">
    <w:abstractNumId w:val="13"/>
  </w:num>
  <w:num w:numId="2" w16cid:durableId="1517502490">
    <w:abstractNumId w:val="14"/>
  </w:num>
  <w:num w:numId="3" w16cid:durableId="1744836982">
    <w:abstractNumId w:val="22"/>
  </w:num>
  <w:num w:numId="4" w16cid:durableId="1413433204">
    <w:abstractNumId w:val="4"/>
  </w:num>
  <w:num w:numId="5" w16cid:durableId="1721393577">
    <w:abstractNumId w:val="23"/>
  </w:num>
  <w:num w:numId="6" w16cid:durableId="1367483589">
    <w:abstractNumId w:val="6"/>
  </w:num>
  <w:num w:numId="7" w16cid:durableId="686250027">
    <w:abstractNumId w:val="12"/>
  </w:num>
  <w:num w:numId="8" w16cid:durableId="1749765084">
    <w:abstractNumId w:val="17"/>
  </w:num>
  <w:num w:numId="9" w16cid:durableId="256401919">
    <w:abstractNumId w:val="11"/>
  </w:num>
  <w:num w:numId="10" w16cid:durableId="682249149">
    <w:abstractNumId w:val="5"/>
  </w:num>
  <w:num w:numId="11" w16cid:durableId="625157125">
    <w:abstractNumId w:val="2"/>
  </w:num>
  <w:num w:numId="12" w16cid:durableId="1915116335">
    <w:abstractNumId w:val="16"/>
  </w:num>
  <w:num w:numId="13" w16cid:durableId="484391889">
    <w:abstractNumId w:val="1"/>
  </w:num>
  <w:num w:numId="14" w16cid:durableId="1995915322">
    <w:abstractNumId w:val="15"/>
  </w:num>
  <w:num w:numId="15" w16cid:durableId="1711806734">
    <w:abstractNumId w:val="9"/>
  </w:num>
  <w:num w:numId="16" w16cid:durableId="1318027118">
    <w:abstractNumId w:val="3"/>
  </w:num>
  <w:num w:numId="17" w16cid:durableId="440033024">
    <w:abstractNumId w:val="21"/>
  </w:num>
  <w:num w:numId="18" w16cid:durableId="677462030">
    <w:abstractNumId w:val="10"/>
  </w:num>
  <w:num w:numId="19" w16cid:durableId="806552766">
    <w:abstractNumId w:val="0"/>
  </w:num>
  <w:num w:numId="20" w16cid:durableId="2131823663">
    <w:abstractNumId w:val="7"/>
  </w:num>
  <w:num w:numId="21" w16cid:durableId="317929072">
    <w:abstractNumId w:val="18"/>
  </w:num>
  <w:num w:numId="22" w16cid:durableId="1680042020">
    <w:abstractNumId w:val="8"/>
  </w:num>
  <w:num w:numId="23" w16cid:durableId="446896012">
    <w:abstractNumId w:val="20"/>
  </w:num>
  <w:num w:numId="24" w16cid:durableId="643059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2D"/>
    <w:rsid w:val="00004E98"/>
    <w:rsid w:val="000149B9"/>
    <w:rsid w:val="000201EE"/>
    <w:rsid w:val="00043F15"/>
    <w:rsid w:val="00044E79"/>
    <w:rsid w:val="000463B9"/>
    <w:rsid w:val="000616EB"/>
    <w:rsid w:val="00081E2E"/>
    <w:rsid w:val="000917B1"/>
    <w:rsid w:val="0009429F"/>
    <w:rsid w:val="000A40FD"/>
    <w:rsid w:val="000C56D5"/>
    <w:rsid w:val="000D351E"/>
    <w:rsid w:val="000F66CA"/>
    <w:rsid w:val="0010476B"/>
    <w:rsid w:val="00105A60"/>
    <w:rsid w:val="001351D1"/>
    <w:rsid w:val="001366CD"/>
    <w:rsid w:val="00141A99"/>
    <w:rsid w:val="00190BF2"/>
    <w:rsid w:val="001A796A"/>
    <w:rsid w:val="001E58FA"/>
    <w:rsid w:val="001F2393"/>
    <w:rsid w:val="002046A0"/>
    <w:rsid w:val="0021011B"/>
    <w:rsid w:val="00231805"/>
    <w:rsid w:val="00265602"/>
    <w:rsid w:val="00290C43"/>
    <w:rsid w:val="002B0860"/>
    <w:rsid w:val="002F1158"/>
    <w:rsid w:val="002F2A9C"/>
    <w:rsid w:val="003240D9"/>
    <w:rsid w:val="00325C06"/>
    <w:rsid w:val="00351EBA"/>
    <w:rsid w:val="00352B83"/>
    <w:rsid w:val="003539F1"/>
    <w:rsid w:val="00373266"/>
    <w:rsid w:val="00385E46"/>
    <w:rsid w:val="0039139A"/>
    <w:rsid w:val="00396555"/>
    <w:rsid w:val="003B4DAD"/>
    <w:rsid w:val="003E0A04"/>
    <w:rsid w:val="003E3FD3"/>
    <w:rsid w:val="00410C7F"/>
    <w:rsid w:val="0043489C"/>
    <w:rsid w:val="00457471"/>
    <w:rsid w:val="00462462"/>
    <w:rsid w:val="00482778"/>
    <w:rsid w:val="00482C01"/>
    <w:rsid w:val="0048696E"/>
    <w:rsid w:val="00486AD4"/>
    <w:rsid w:val="00493602"/>
    <w:rsid w:val="004E7473"/>
    <w:rsid w:val="0051313D"/>
    <w:rsid w:val="00515F9F"/>
    <w:rsid w:val="0054792D"/>
    <w:rsid w:val="00553872"/>
    <w:rsid w:val="00581ECE"/>
    <w:rsid w:val="00582AD8"/>
    <w:rsid w:val="00583810"/>
    <w:rsid w:val="00592DEB"/>
    <w:rsid w:val="00595A28"/>
    <w:rsid w:val="00595A50"/>
    <w:rsid w:val="00596FFB"/>
    <w:rsid w:val="005A13C5"/>
    <w:rsid w:val="005A226F"/>
    <w:rsid w:val="005B2695"/>
    <w:rsid w:val="005C670C"/>
    <w:rsid w:val="005D206C"/>
    <w:rsid w:val="005F0957"/>
    <w:rsid w:val="005F56EE"/>
    <w:rsid w:val="00603AF2"/>
    <w:rsid w:val="00616E6B"/>
    <w:rsid w:val="00623C7C"/>
    <w:rsid w:val="0066032D"/>
    <w:rsid w:val="00661A50"/>
    <w:rsid w:val="00663489"/>
    <w:rsid w:val="006733A5"/>
    <w:rsid w:val="0067685D"/>
    <w:rsid w:val="00681345"/>
    <w:rsid w:val="006872B0"/>
    <w:rsid w:val="00690993"/>
    <w:rsid w:val="006A659D"/>
    <w:rsid w:val="006B4AA2"/>
    <w:rsid w:val="006B5AFA"/>
    <w:rsid w:val="006E2E67"/>
    <w:rsid w:val="0071042D"/>
    <w:rsid w:val="00742E5B"/>
    <w:rsid w:val="00745251"/>
    <w:rsid w:val="007529BF"/>
    <w:rsid w:val="00764C2B"/>
    <w:rsid w:val="007B5628"/>
    <w:rsid w:val="007C0201"/>
    <w:rsid w:val="007D37E5"/>
    <w:rsid w:val="00821633"/>
    <w:rsid w:val="00831929"/>
    <w:rsid w:val="00840AB7"/>
    <w:rsid w:val="00875E2D"/>
    <w:rsid w:val="008808EE"/>
    <w:rsid w:val="00885128"/>
    <w:rsid w:val="00892C78"/>
    <w:rsid w:val="00894E87"/>
    <w:rsid w:val="008A5DFA"/>
    <w:rsid w:val="008B7671"/>
    <w:rsid w:val="008B7DC8"/>
    <w:rsid w:val="008D2547"/>
    <w:rsid w:val="008F6309"/>
    <w:rsid w:val="009051EA"/>
    <w:rsid w:val="009077AC"/>
    <w:rsid w:val="009120A7"/>
    <w:rsid w:val="00955823"/>
    <w:rsid w:val="00971FE2"/>
    <w:rsid w:val="00991CFE"/>
    <w:rsid w:val="0099258A"/>
    <w:rsid w:val="009C17BA"/>
    <w:rsid w:val="009C24E3"/>
    <w:rsid w:val="009D673F"/>
    <w:rsid w:val="009E0102"/>
    <w:rsid w:val="009E2F31"/>
    <w:rsid w:val="009E5C1A"/>
    <w:rsid w:val="009F0FF1"/>
    <w:rsid w:val="00A20F41"/>
    <w:rsid w:val="00A24A4E"/>
    <w:rsid w:val="00A3341B"/>
    <w:rsid w:val="00A35D29"/>
    <w:rsid w:val="00A63DB2"/>
    <w:rsid w:val="00A91186"/>
    <w:rsid w:val="00A94DB5"/>
    <w:rsid w:val="00AD04DD"/>
    <w:rsid w:val="00AD21E2"/>
    <w:rsid w:val="00AD22B6"/>
    <w:rsid w:val="00AD6CF1"/>
    <w:rsid w:val="00AE47CE"/>
    <w:rsid w:val="00AE7DE4"/>
    <w:rsid w:val="00AF36C9"/>
    <w:rsid w:val="00AF4AF2"/>
    <w:rsid w:val="00B110CD"/>
    <w:rsid w:val="00B25292"/>
    <w:rsid w:val="00B37DCA"/>
    <w:rsid w:val="00B50DBE"/>
    <w:rsid w:val="00B552BB"/>
    <w:rsid w:val="00B62DDB"/>
    <w:rsid w:val="00B80A6D"/>
    <w:rsid w:val="00B81091"/>
    <w:rsid w:val="00B8575F"/>
    <w:rsid w:val="00B903CE"/>
    <w:rsid w:val="00B92176"/>
    <w:rsid w:val="00B96061"/>
    <w:rsid w:val="00B97EB8"/>
    <w:rsid w:val="00BA0152"/>
    <w:rsid w:val="00BC3436"/>
    <w:rsid w:val="00BF01C3"/>
    <w:rsid w:val="00C03BE0"/>
    <w:rsid w:val="00C07388"/>
    <w:rsid w:val="00C15D27"/>
    <w:rsid w:val="00C25AC5"/>
    <w:rsid w:val="00C57FE0"/>
    <w:rsid w:val="00C64D56"/>
    <w:rsid w:val="00C66D0F"/>
    <w:rsid w:val="00C84012"/>
    <w:rsid w:val="00C95FBB"/>
    <w:rsid w:val="00CB16B4"/>
    <w:rsid w:val="00CB1B65"/>
    <w:rsid w:val="00CB4287"/>
    <w:rsid w:val="00CD0466"/>
    <w:rsid w:val="00CF4DAC"/>
    <w:rsid w:val="00CF6108"/>
    <w:rsid w:val="00D04EF4"/>
    <w:rsid w:val="00D57F7E"/>
    <w:rsid w:val="00D60591"/>
    <w:rsid w:val="00D60F42"/>
    <w:rsid w:val="00DB54D8"/>
    <w:rsid w:val="00DC5C96"/>
    <w:rsid w:val="00DD5311"/>
    <w:rsid w:val="00DF6863"/>
    <w:rsid w:val="00E1091D"/>
    <w:rsid w:val="00E25DBC"/>
    <w:rsid w:val="00E30CAE"/>
    <w:rsid w:val="00E342C9"/>
    <w:rsid w:val="00E43688"/>
    <w:rsid w:val="00E92306"/>
    <w:rsid w:val="00EC36B3"/>
    <w:rsid w:val="00ED1C11"/>
    <w:rsid w:val="00EE67CF"/>
    <w:rsid w:val="00F34C61"/>
    <w:rsid w:val="00F40488"/>
    <w:rsid w:val="00F45ED8"/>
    <w:rsid w:val="00F733CB"/>
    <w:rsid w:val="00F7774C"/>
    <w:rsid w:val="00F806BD"/>
    <w:rsid w:val="00F817C1"/>
    <w:rsid w:val="00F92D55"/>
    <w:rsid w:val="00FD2610"/>
    <w:rsid w:val="00FD60A1"/>
    <w:rsid w:val="00FD70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988A"/>
  <w15:docId w15:val="{05D36BC5-BB3B-46D6-9E48-F7113E6D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43F15"/>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6872B0"/>
    <w:rPr>
      <w:color w:val="0000FF" w:themeColor="hyperlink"/>
      <w:u w:val="single"/>
    </w:rPr>
  </w:style>
  <w:style w:type="paragraph" w:styleId="Listaszerbekezds">
    <w:name w:val="List Paragraph"/>
    <w:basedOn w:val="Norml"/>
    <w:uiPriority w:val="34"/>
    <w:qFormat/>
    <w:rsid w:val="006872B0"/>
    <w:pPr>
      <w:ind w:left="720"/>
      <w:contextualSpacing/>
    </w:pPr>
  </w:style>
  <w:style w:type="character" w:styleId="Kiemels">
    <w:name w:val="Emphasis"/>
    <w:basedOn w:val="Bekezdsalapbettpusa"/>
    <w:uiPriority w:val="20"/>
    <w:qFormat/>
    <w:rsid w:val="006872B0"/>
    <w:rPr>
      <w:i/>
      <w:iCs/>
    </w:rPr>
  </w:style>
  <w:style w:type="paragraph" w:styleId="lfej">
    <w:name w:val="header"/>
    <w:basedOn w:val="Norml"/>
    <w:link w:val="lfejChar"/>
    <w:uiPriority w:val="99"/>
    <w:semiHidden/>
    <w:unhideWhenUsed/>
    <w:rsid w:val="00CB1B65"/>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CB1B65"/>
  </w:style>
  <w:style w:type="paragraph" w:styleId="llb">
    <w:name w:val="footer"/>
    <w:basedOn w:val="Norml"/>
    <w:link w:val="llbChar"/>
    <w:uiPriority w:val="99"/>
    <w:unhideWhenUsed/>
    <w:rsid w:val="00CB1B65"/>
    <w:pPr>
      <w:tabs>
        <w:tab w:val="center" w:pos="4536"/>
        <w:tab w:val="right" w:pos="9072"/>
      </w:tabs>
      <w:spacing w:after="0" w:line="240" w:lineRule="auto"/>
    </w:pPr>
  </w:style>
  <w:style w:type="character" w:customStyle="1" w:styleId="llbChar">
    <w:name w:val="Élőláb Char"/>
    <w:basedOn w:val="Bekezdsalapbettpusa"/>
    <w:link w:val="llb"/>
    <w:uiPriority w:val="99"/>
    <w:rsid w:val="00CB1B65"/>
  </w:style>
  <w:style w:type="character" w:customStyle="1" w:styleId="Hangsfafafafalyoze1e1e1e1s">
    <w:name w:val="Hangsúfafafafalyozáe1e1e1e1s"/>
    <w:uiPriority w:val="99"/>
    <w:rsid w:val="000F66CA"/>
    <w:rPr>
      <w:i/>
    </w:rPr>
  </w:style>
  <w:style w:type="paragraph" w:customStyle="1" w:styleId="Te1e1e1e1ble1e1e1e1zattartalom">
    <w:name w:val="Táe1e1e1e1bláe1e1e1e1zattartalom"/>
    <w:basedOn w:val="Norml"/>
    <w:uiPriority w:val="99"/>
    <w:rsid w:val="000F66CA"/>
    <w:pPr>
      <w:suppressAutoHyphens/>
      <w:autoSpaceDE w:val="0"/>
      <w:autoSpaceDN w:val="0"/>
      <w:adjustRightInd w:val="0"/>
    </w:pPr>
    <w:rPr>
      <w:rFonts w:ascii="Calibri" w:eastAsia="Times New Roman" w:hAnsi="Liberation Serif" w:cs="Calibri"/>
      <w:color w:val="000000"/>
      <w:kern w:val="1"/>
      <w:lang w:eastAsia="hu-HU" w:bidi="hi-IN"/>
    </w:rPr>
  </w:style>
  <w:style w:type="character" w:styleId="Feloldatlanmegemlts">
    <w:name w:val="Unresolved Mention"/>
    <w:basedOn w:val="Bekezdsalapbettpusa"/>
    <w:uiPriority w:val="99"/>
    <w:semiHidden/>
    <w:unhideWhenUsed/>
    <w:rsid w:val="002F2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243">
      <w:bodyDiv w:val="1"/>
      <w:marLeft w:val="0"/>
      <w:marRight w:val="0"/>
      <w:marTop w:val="0"/>
      <w:marBottom w:val="0"/>
      <w:divBdr>
        <w:top w:val="none" w:sz="0" w:space="0" w:color="auto"/>
        <w:left w:val="none" w:sz="0" w:space="0" w:color="auto"/>
        <w:bottom w:val="none" w:sz="0" w:space="0" w:color="auto"/>
        <w:right w:val="none" w:sz="0" w:space="0" w:color="auto"/>
      </w:divBdr>
    </w:div>
    <w:div w:id="227881944">
      <w:bodyDiv w:val="1"/>
      <w:marLeft w:val="0"/>
      <w:marRight w:val="0"/>
      <w:marTop w:val="0"/>
      <w:marBottom w:val="0"/>
      <w:divBdr>
        <w:top w:val="none" w:sz="0" w:space="0" w:color="auto"/>
        <w:left w:val="none" w:sz="0" w:space="0" w:color="auto"/>
        <w:bottom w:val="none" w:sz="0" w:space="0" w:color="auto"/>
        <w:right w:val="none" w:sz="0" w:space="0" w:color="auto"/>
      </w:divBdr>
      <w:divsChild>
        <w:div w:id="1764111030">
          <w:marLeft w:val="480"/>
          <w:marRight w:val="0"/>
          <w:marTop w:val="0"/>
          <w:marBottom w:val="0"/>
          <w:divBdr>
            <w:top w:val="none" w:sz="0" w:space="0" w:color="auto"/>
            <w:left w:val="none" w:sz="0" w:space="0" w:color="auto"/>
            <w:bottom w:val="none" w:sz="0" w:space="0" w:color="auto"/>
            <w:right w:val="none" w:sz="0" w:space="0" w:color="auto"/>
          </w:divBdr>
          <w:divsChild>
            <w:div w:id="1901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857922">
      <w:bodyDiv w:val="1"/>
      <w:marLeft w:val="0"/>
      <w:marRight w:val="0"/>
      <w:marTop w:val="0"/>
      <w:marBottom w:val="0"/>
      <w:divBdr>
        <w:top w:val="none" w:sz="0" w:space="0" w:color="auto"/>
        <w:left w:val="none" w:sz="0" w:space="0" w:color="auto"/>
        <w:bottom w:val="none" w:sz="0" w:space="0" w:color="auto"/>
        <w:right w:val="none" w:sz="0" w:space="0" w:color="auto"/>
      </w:divBdr>
      <w:divsChild>
        <w:div w:id="618072539">
          <w:marLeft w:val="480"/>
          <w:marRight w:val="0"/>
          <w:marTop w:val="0"/>
          <w:marBottom w:val="0"/>
          <w:divBdr>
            <w:top w:val="none" w:sz="0" w:space="0" w:color="auto"/>
            <w:left w:val="none" w:sz="0" w:space="0" w:color="auto"/>
            <w:bottom w:val="none" w:sz="0" w:space="0" w:color="auto"/>
            <w:right w:val="none" w:sz="0" w:space="0" w:color="auto"/>
          </w:divBdr>
          <w:divsChild>
            <w:div w:id="6514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48180">
      <w:bodyDiv w:val="1"/>
      <w:marLeft w:val="0"/>
      <w:marRight w:val="0"/>
      <w:marTop w:val="0"/>
      <w:marBottom w:val="0"/>
      <w:divBdr>
        <w:top w:val="none" w:sz="0" w:space="0" w:color="auto"/>
        <w:left w:val="none" w:sz="0" w:space="0" w:color="auto"/>
        <w:bottom w:val="none" w:sz="0" w:space="0" w:color="auto"/>
        <w:right w:val="none" w:sz="0" w:space="0" w:color="auto"/>
      </w:divBdr>
      <w:divsChild>
        <w:div w:id="1051684308">
          <w:marLeft w:val="480"/>
          <w:marRight w:val="0"/>
          <w:marTop w:val="0"/>
          <w:marBottom w:val="0"/>
          <w:divBdr>
            <w:top w:val="none" w:sz="0" w:space="0" w:color="auto"/>
            <w:left w:val="none" w:sz="0" w:space="0" w:color="auto"/>
            <w:bottom w:val="none" w:sz="0" w:space="0" w:color="auto"/>
            <w:right w:val="none" w:sz="0" w:space="0" w:color="auto"/>
          </w:divBdr>
          <w:divsChild>
            <w:div w:id="10793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53705">
      <w:bodyDiv w:val="1"/>
      <w:marLeft w:val="0"/>
      <w:marRight w:val="0"/>
      <w:marTop w:val="0"/>
      <w:marBottom w:val="0"/>
      <w:divBdr>
        <w:top w:val="none" w:sz="0" w:space="0" w:color="auto"/>
        <w:left w:val="none" w:sz="0" w:space="0" w:color="auto"/>
        <w:bottom w:val="none" w:sz="0" w:space="0" w:color="auto"/>
        <w:right w:val="none" w:sz="0" w:space="0" w:color="auto"/>
      </w:divBdr>
      <w:divsChild>
        <w:div w:id="373427138">
          <w:marLeft w:val="480"/>
          <w:marRight w:val="0"/>
          <w:marTop w:val="0"/>
          <w:marBottom w:val="0"/>
          <w:divBdr>
            <w:top w:val="none" w:sz="0" w:space="0" w:color="auto"/>
            <w:left w:val="none" w:sz="0" w:space="0" w:color="auto"/>
            <w:bottom w:val="none" w:sz="0" w:space="0" w:color="auto"/>
            <w:right w:val="none" w:sz="0" w:space="0" w:color="auto"/>
          </w:divBdr>
          <w:divsChild>
            <w:div w:id="4720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47756">
      <w:bodyDiv w:val="1"/>
      <w:marLeft w:val="0"/>
      <w:marRight w:val="0"/>
      <w:marTop w:val="0"/>
      <w:marBottom w:val="0"/>
      <w:divBdr>
        <w:top w:val="none" w:sz="0" w:space="0" w:color="auto"/>
        <w:left w:val="none" w:sz="0" w:space="0" w:color="auto"/>
        <w:bottom w:val="none" w:sz="0" w:space="0" w:color="auto"/>
        <w:right w:val="none" w:sz="0" w:space="0" w:color="auto"/>
      </w:divBdr>
    </w:div>
    <w:div w:id="706222782">
      <w:bodyDiv w:val="1"/>
      <w:marLeft w:val="0"/>
      <w:marRight w:val="0"/>
      <w:marTop w:val="0"/>
      <w:marBottom w:val="0"/>
      <w:divBdr>
        <w:top w:val="none" w:sz="0" w:space="0" w:color="auto"/>
        <w:left w:val="none" w:sz="0" w:space="0" w:color="auto"/>
        <w:bottom w:val="none" w:sz="0" w:space="0" w:color="auto"/>
        <w:right w:val="none" w:sz="0" w:space="0" w:color="auto"/>
      </w:divBdr>
      <w:divsChild>
        <w:div w:id="784891285">
          <w:marLeft w:val="0"/>
          <w:marRight w:val="0"/>
          <w:marTop w:val="0"/>
          <w:marBottom w:val="0"/>
          <w:divBdr>
            <w:top w:val="none" w:sz="0" w:space="0" w:color="auto"/>
            <w:left w:val="none" w:sz="0" w:space="0" w:color="auto"/>
            <w:bottom w:val="none" w:sz="0" w:space="0" w:color="auto"/>
            <w:right w:val="none" w:sz="0" w:space="0" w:color="auto"/>
          </w:divBdr>
        </w:div>
        <w:div w:id="1510028329">
          <w:marLeft w:val="0"/>
          <w:marRight w:val="0"/>
          <w:marTop w:val="0"/>
          <w:marBottom w:val="0"/>
          <w:divBdr>
            <w:top w:val="none" w:sz="0" w:space="0" w:color="auto"/>
            <w:left w:val="none" w:sz="0" w:space="0" w:color="auto"/>
            <w:bottom w:val="none" w:sz="0" w:space="0" w:color="auto"/>
            <w:right w:val="none" w:sz="0" w:space="0" w:color="auto"/>
          </w:divBdr>
        </w:div>
      </w:divsChild>
    </w:div>
    <w:div w:id="923877278">
      <w:bodyDiv w:val="1"/>
      <w:marLeft w:val="0"/>
      <w:marRight w:val="0"/>
      <w:marTop w:val="0"/>
      <w:marBottom w:val="0"/>
      <w:divBdr>
        <w:top w:val="none" w:sz="0" w:space="0" w:color="auto"/>
        <w:left w:val="none" w:sz="0" w:space="0" w:color="auto"/>
        <w:bottom w:val="none" w:sz="0" w:space="0" w:color="auto"/>
        <w:right w:val="none" w:sz="0" w:space="0" w:color="auto"/>
      </w:divBdr>
    </w:div>
    <w:div w:id="1124232835">
      <w:bodyDiv w:val="1"/>
      <w:marLeft w:val="0"/>
      <w:marRight w:val="0"/>
      <w:marTop w:val="0"/>
      <w:marBottom w:val="0"/>
      <w:divBdr>
        <w:top w:val="none" w:sz="0" w:space="0" w:color="auto"/>
        <w:left w:val="none" w:sz="0" w:space="0" w:color="auto"/>
        <w:bottom w:val="none" w:sz="0" w:space="0" w:color="auto"/>
        <w:right w:val="none" w:sz="0" w:space="0" w:color="auto"/>
      </w:divBdr>
      <w:divsChild>
        <w:div w:id="2127187912">
          <w:marLeft w:val="480"/>
          <w:marRight w:val="0"/>
          <w:marTop w:val="0"/>
          <w:marBottom w:val="0"/>
          <w:divBdr>
            <w:top w:val="none" w:sz="0" w:space="0" w:color="auto"/>
            <w:left w:val="none" w:sz="0" w:space="0" w:color="auto"/>
            <w:bottom w:val="none" w:sz="0" w:space="0" w:color="auto"/>
            <w:right w:val="none" w:sz="0" w:space="0" w:color="auto"/>
          </w:divBdr>
          <w:divsChild>
            <w:div w:id="19390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40233">
      <w:bodyDiv w:val="1"/>
      <w:marLeft w:val="0"/>
      <w:marRight w:val="0"/>
      <w:marTop w:val="0"/>
      <w:marBottom w:val="0"/>
      <w:divBdr>
        <w:top w:val="none" w:sz="0" w:space="0" w:color="auto"/>
        <w:left w:val="none" w:sz="0" w:space="0" w:color="auto"/>
        <w:bottom w:val="none" w:sz="0" w:space="0" w:color="auto"/>
        <w:right w:val="none" w:sz="0" w:space="0" w:color="auto"/>
      </w:divBdr>
      <w:divsChild>
        <w:div w:id="434177994">
          <w:marLeft w:val="480"/>
          <w:marRight w:val="0"/>
          <w:marTop w:val="0"/>
          <w:marBottom w:val="0"/>
          <w:divBdr>
            <w:top w:val="none" w:sz="0" w:space="0" w:color="auto"/>
            <w:left w:val="none" w:sz="0" w:space="0" w:color="auto"/>
            <w:bottom w:val="none" w:sz="0" w:space="0" w:color="auto"/>
            <w:right w:val="none" w:sz="0" w:space="0" w:color="auto"/>
          </w:divBdr>
          <w:divsChild>
            <w:div w:id="195651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1119">
      <w:bodyDiv w:val="1"/>
      <w:marLeft w:val="0"/>
      <w:marRight w:val="0"/>
      <w:marTop w:val="0"/>
      <w:marBottom w:val="0"/>
      <w:divBdr>
        <w:top w:val="none" w:sz="0" w:space="0" w:color="auto"/>
        <w:left w:val="none" w:sz="0" w:space="0" w:color="auto"/>
        <w:bottom w:val="none" w:sz="0" w:space="0" w:color="auto"/>
        <w:right w:val="none" w:sz="0" w:space="0" w:color="auto"/>
      </w:divBdr>
      <w:divsChild>
        <w:div w:id="767896138">
          <w:marLeft w:val="480"/>
          <w:marRight w:val="0"/>
          <w:marTop w:val="0"/>
          <w:marBottom w:val="0"/>
          <w:divBdr>
            <w:top w:val="none" w:sz="0" w:space="0" w:color="auto"/>
            <w:left w:val="none" w:sz="0" w:space="0" w:color="auto"/>
            <w:bottom w:val="none" w:sz="0" w:space="0" w:color="auto"/>
            <w:right w:val="none" w:sz="0" w:space="0" w:color="auto"/>
          </w:divBdr>
          <w:divsChild>
            <w:div w:id="9423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472358">
      <w:bodyDiv w:val="1"/>
      <w:marLeft w:val="0"/>
      <w:marRight w:val="0"/>
      <w:marTop w:val="0"/>
      <w:marBottom w:val="0"/>
      <w:divBdr>
        <w:top w:val="none" w:sz="0" w:space="0" w:color="auto"/>
        <w:left w:val="none" w:sz="0" w:space="0" w:color="auto"/>
        <w:bottom w:val="none" w:sz="0" w:space="0" w:color="auto"/>
        <w:right w:val="none" w:sz="0" w:space="0" w:color="auto"/>
      </w:divBdr>
      <w:divsChild>
        <w:div w:id="2033601824">
          <w:marLeft w:val="480"/>
          <w:marRight w:val="0"/>
          <w:marTop w:val="0"/>
          <w:marBottom w:val="0"/>
          <w:divBdr>
            <w:top w:val="none" w:sz="0" w:space="0" w:color="auto"/>
            <w:left w:val="none" w:sz="0" w:space="0" w:color="auto"/>
            <w:bottom w:val="none" w:sz="0" w:space="0" w:color="auto"/>
            <w:right w:val="none" w:sz="0" w:space="0" w:color="auto"/>
          </w:divBdr>
          <w:divsChild>
            <w:div w:id="58137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61705">
      <w:bodyDiv w:val="1"/>
      <w:marLeft w:val="0"/>
      <w:marRight w:val="0"/>
      <w:marTop w:val="0"/>
      <w:marBottom w:val="0"/>
      <w:divBdr>
        <w:top w:val="none" w:sz="0" w:space="0" w:color="auto"/>
        <w:left w:val="none" w:sz="0" w:space="0" w:color="auto"/>
        <w:bottom w:val="none" w:sz="0" w:space="0" w:color="auto"/>
        <w:right w:val="none" w:sz="0" w:space="0" w:color="auto"/>
      </w:divBdr>
      <w:divsChild>
        <w:div w:id="832449475">
          <w:marLeft w:val="480"/>
          <w:marRight w:val="0"/>
          <w:marTop w:val="0"/>
          <w:marBottom w:val="0"/>
          <w:divBdr>
            <w:top w:val="none" w:sz="0" w:space="0" w:color="auto"/>
            <w:left w:val="none" w:sz="0" w:space="0" w:color="auto"/>
            <w:bottom w:val="none" w:sz="0" w:space="0" w:color="auto"/>
            <w:right w:val="none" w:sz="0" w:space="0" w:color="auto"/>
          </w:divBdr>
          <w:divsChild>
            <w:div w:id="7392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1307">
      <w:bodyDiv w:val="1"/>
      <w:marLeft w:val="0"/>
      <w:marRight w:val="0"/>
      <w:marTop w:val="0"/>
      <w:marBottom w:val="0"/>
      <w:divBdr>
        <w:top w:val="none" w:sz="0" w:space="0" w:color="auto"/>
        <w:left w:val="none" w:sz="0" w:space="0" w:color="auto"/>
        <w:bottom w:val="none" w:sz="0" w:space="0" w:color="auto"/>
        <w:right w:val="none" w:sz="0" w:space="0" w:color="auto"/>
      </w:divBdr>
    </w:div>
    <w:div w:id="1915891547">
      <w:bodyDiv w:val="1"/>
      <w:marLeft w:val="0"/>
      <w:marRight w:val="0"/>
      <w:marTop w:val="0"/>
      <w:marBottom w:val="0"/>
      <w:divBdr>
        <w:top w:val="none" w:sz="0" w:space="0" w:color="auto"/>
        <w:left w:val="none" w:sz="0" w:space="0" w:color="auto"/>
        <w:bottom w:val="none" w:sz="0" w:space="0" w:color="auto"/>
        <w:right w:val="none" w:sz="0" w:space="0" w:color="auto"/>
      </w:divBdr>
      <w:divsChild>
        <w:div w:id="358703531">
          <w:marLeft w:val="480"/>
          <w:marRight w:val="0"/>
          <w:marTop w:val="0"/>
          <w:marBottom w:val="0"/>
          <w:divBdr>
            <w:top w:val="none" w:sz="0" w:space="0" w:color="auto"/>
            <w:left w:val="none" w:sz="0" w:space="0" w:color="auto"/>
            <w:bottom w:val="none" w:sz="0" w:space="0" w:color="auto"/>
            <w:right w:val="none" w:sz="0" w:space="0" w:color="auto"/>
          </w:divBdr>
          <w:divsChild>
            <w:div w:id="62635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dea.int/sites/default/files/GSOD/global-state-of-democracy-indices-methodology-v7-2023.pdf" TargetMode="External"/><Relationship Id="rId13" Type="http://schemas.openxmlformats.org/officeDocument/2006/relationships/hyperlink" Target="https://doi.org/10.1177/0032321719889870" TargetMode="External"/><Relationship Id="rId18" Type="http://schemas.openxmlformats.org/officeDocument/2006/relationships/hyperlink" Target="http://thomas.loc.gov/home/histdox/fedpapers.html" TargetMode="External"/><Relationship Id="rId3" Type="http://schemas.openxmlformats.org/officeDocument/2006/relationships/styles" Target="styles.xml"/><Relationship Id="rId21" Type="http://schemas.openxmlformats.org/officeDocument/2006/relationships/hyperlink" Target="https://doi.org/10.1111/1467-8675.12671" TargetMode="External"/><Relationship Id="rId7" Type="http://schemas.openxmlformats.org/officeDocument/2006/relationships/endnotes" Target="endnotes.xml"/><Relationship Id="rId12" Type="http://schemas.openxmlformats.org/officeDocument/2006/relationships/hyperlink" Target="https://doi.org/10.1111/papa.12037" TargetMode="External"/><Relationship Id="rId17" Type="http://schemas.openxmlformats.org/officeDocument/2006/relationships/hyperlink" Target="https://doi.org/10.1093/acprof:oso/9780198759621.003.0005" TargetMode="External"/><Relationship Id="rId2" Type="http://schemas.openxmlformats.org/officeDocument/2006/relationships/numbering" Target="numbering.xml"/><Relationship Id="rId16" Type="http://schemas.openxmlformats.org/officeDocument/2006/relationships/hyperlink" Target="https://doi.org/10.1111/j.1467-9833.2006.00302.x" TargetMode="External"/><Relationship Id="rId20" Type="http://schemas.openxmlformats.org/officeDocument/2006/relationships/hyperlink" Target="https://doi.org/10.1111/gove.120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pinionator.blogs.nytimes.com/2016/03/31/is-voting-out-of-self-interest-wro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11/papa.12223" TargetMode="External"/><Relationship Id="rId23" Type="http://schemas.openxmlformats.org/officeDocument/2006/relationships/fontTable" Target="fontTable.xml"/><Relationship Id="rId10" Type="http://schemas.openxmlformats.org/officeDocument/2006/relationships/hyperlink" Target="https://doi.org/10.1111/phc3.12941" TargetMode="External"/><Relationship Id="rId19" Type="http://schemas.openxmlformats.org/officeDocument/2006/relationships/hyperlink" Target="https://doi.org/10.1111/1467-8675.12627" TargetMode="External"/><Relationship Id="rId4" Type="http://schemas.openxmlformats.org/officeDocument/2006/relationships/settings" Target="settings.xml"/><Relationship Id="rId9" Type="http://schemas.openxmlformats.org/officeDocument/2006/relationships/hyperlink" Target="https://www.idea.int/sites/default/files/publications/assessing-the-quality-of-democracy-a-practical-guide.pdf" TargetMode="External"/><Relationship Id="rId14" Type="http://schemas.openxmlformats.org/officeDocument/2006/relationships/hyperlink" Target="https://doi.org/10.1111/papa.12036" TargetMode="External"/><Relationship Id="rId22"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4CA6C-AE37-4E8C-BD00-E0C3340E7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2285</Words>
  <Characters>15767</Characters>
  <Application>Microsoft Office Word</Application>
  <DocSecurity>0</DocSecurity>
  <Lines>131</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Mráz Attila</dc:creator>
  <cp:keywords/>
  <dc:description/>
  <cp:lastModifiedBy>Dr. Mráz Attila</cp:lastModifiedBy>
  <cp:revision>17</cp:revision>
  <cp:lastPrinted>2024-02-09T10:46:00Z</cp:lastPrinted>
  <dcterms:created xsi:type="dcterms:W3CDTF">2026-01-30T10:53:00Z</dcterms:created>
  <dcterms:modified xsi:type="dcterms:W3CDTF">2026-02-10T20:50:00Z</dcterms:modified>
</cp:coreProperties>
</file>