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3E81619C" w14:textId="77777777" w:rsidTr="0055341A">
        <w:tc>
          <w:tcPr>
            <w:tcW w:w="9212" w:type="dxa"/>
          </w:tcPr>
          <w:p w14:paraId="58292BC7" w14:textId="7DB7D7F9" w:rsidR="00205778" w:rsidRDefault="00205778" w:rsidP="007B4E5F">
            <w:r w:rsidRPr="002F0F76">
              <w:rPr>
                <w:b/>
              </w:rPr>
              <w:t>Kurzus kódja</w:t>
            </w:r>
            <w:r>
              <w:t>:</w:t>
            </w:r>
            <w:r w:rsidR="007B4E5F">
              <w:t xml:space="preserve"> </w:t>
            </w:r>
          </w:p>
        </w:tc>
      </w:tr>
      <w:tr w:rsidR="00205778" w14:paraId="50B2BBC4" w14:textId="77777777" w:rsidTr="0055341A">
        <w:tc>
          <w:tcPr>
            <w:tcW w:w="9212" w:type="dxa"/>
          </w:tcPr>
          <w:p w14:paraId="048A823B" w14:textId="05114FAB" w:rsidR="00205778" w:rsidRDefault="00205778">
            <w:r w:rsidRPr="002F0F76">
              <w:rPr>
                <w:b/>
              </w:rPr>
              <w:t>Kurzus megnevezése</w:t>
            </w:r>
            <w:r>
              <w:t>:</w:t>
            </w:r>
            <w:r w:rsidR="00F56DC7">
              <w:t xml:space="preserve"> </w:t>
            </w:r>
            <w:r w:rsidR="006D4D06">
              <w:t xml:space="preserve">Hermeneutikai megközelítések: </w:t>
            </w:r>
            <w:proofErr w:type="spellStart"/>
            <w:r w:rsidR="006D4D06">
              <w:t>Eugen</w:t>
            </w:r>
            <w:proofErr w:type="spellEnd"/>
            <w:r w:rsidR="006D4D06">
              <w:t xml:space="preserve"> Fink és Martin Heidegger</w:t>
            </w:r>
          </w:p>
        </w:tc>
      </w:tr>
      <w:tr w:rsidR="00205778" w14:paraId="16D9B628" w14:textId="77777777" w:rsidTr="0055341A">
        <w:tc>
          <w:tcPr>
            <w:tcW w:w="9212" w:type="dxa"/>
          </w:tcPr>
          <w:p w14:paraId="73DA4017" w14:textId="34A20966" w:rsidR="00205778" w:rsidRDefault="00D439CA">
            <w:r w:rsidRPr="002F0F76">
              <w:rPr>
                <w:b/>
              </w:rPr>
              <w:t>Kurzus megnevezése angolul</w:t>
            </w:r>
            <w:r w:rsidR="00737B5D">
              <w:t>:</w:t>
            </w:r>
            <w:r w:rsidR="00F56DC7">
              <w:t xml:space="preserve"> </w:t>
            </w:r>
            <w:proofErr w:type="spellStart"/>
            <w:r w:rsidR="00A713F2">
              <w:t>Hermeneutical</w:t>
            </w:r>
            <w:proofErr w:type="spellEnd"/>
            <w:r w:rsidR="00A713F2">
              <w:t xml:space="preserve"> </w:t>
            </w:r>
            <w:proofErr w:type="spellStart"/>
            <w:r w:rsidR="00A713F2">
              <w:t>Approaches</w:t>
            </w:r>
            <w:proofErr w:type="spellEnd"/>
            <w:r w:rsidR="00A713F2">
              <w:t xml:space="preserve">: </w:t>
            </w:r>
            <w:proofErr w:type="spellStart"/>
            <w:r w:rsidR="00A713F2">
              <w:t>Eugen</w:t>
            </w:r>
            <w:proofErr w:type="spellEnd"/>
            <w:r w:rsidR="00A713F2">
              <w:t xml:space="preserve"> Fink and Martin Heidegger</w:t>
            </w:r>
          </w:p>
        </w:tc>
      </w:tr>
      <w:tr w:rsidR="00D439CA" w14:paraId="21BB505C" w14:textId="77777777" w:rsidTr="0055341A">
        <w:tc>
          <w:tcPr>
            <w:tcW w:w="9212" w:type="dxa"/>
          </w:tcPr>
          <w:p w14:paraId="485FE404" w14:textId="4BF12937" w:rsidR="00737B5D" w:rsidRPr="00737B5D" w:rsidRDefault="00787E1C" w:rsidP="007C6C33">
            <w:pPr>
              <w:suppressAutoHyphens/>
              <w:jc w:val="center"/>
              <w:rPr>
                <w:b/>
                <w:bCs/>
                <w:color w:val="0000FF"/>
              </w:rPr>
            </w:pPr>
            <w:r w:rsidRPr="003C5AEF">
              <w:rPr>
                <w:b/>
                <w:bCs/>
              </w:rPr>
              <w:t xml:space="preserve"> </w:t>
            </w:r>
            <w:r w:rsidR="003C5AEF" w:rsidRPr="003C5AEF">
              <w:rPr>
                <w:b/>
                <w:bCs/>
              </w:rPr>
              <w:t>Péntek: 10-11:30</w:t>
            </w:r>
          </w:p>
        </w:tc>
      </w:tr>
      <w:tr w:rsidR="00F2521B" w14:paraId="5CBEF288" w14:textId="77777777" w:rsidTr="0055341A">
        <w:tc>
          <w:tcPr>
            <w:tcW w:w="9212" w:type="dxa"/>
          </w:tcPr>
          <w:p w14:paraId="2A06AA45" w14:textId="1109CF8A" w:rsidR="00F2521B" w:rsidRDefault="00F2521B" w:rsidP="00E6609E">
            <w:pPr>
              <w:suppressAutoHyphens/>
            </w:pPr>
            <w:r w:rsidRPr="002F0F76">
              <w:rPr>
                <w:b/>
              </w:rPr>
              <w:t>Kurzus előadója</w:t>
            </w:r>
            <w:r>
              <w:t>:</w:t>
            </w:r>
            <w:r w:rsidR="00F56DC7">
              <w:t xml:space="preserve"> </w:t>
            </w:r>
            <w:r w:rsidR="006D4D06">
              <w:t>Varga-Jani Anna</w:t>
            </w:r>
          </w:p>
        </w:tc>
      </w:tr>
    </w:tbl>
    <w:p w14:paraId="246B209A" w14:textId="77777777" w:rsidR="0055341A" w:rsidRDefault="0055341A" w:rsidP="0055341A"/>
    <w:tbl>
      <w:tblPr>
        <w:tblW w:w="92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5341A" w14:paraId="1BCFC143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7B94" w14:textId="77777777" w:rsidR="0055341A" w:rsidRDefault="0055341A">
            <w:r>
              <w:rPr>
                <w:b/>
              </w:rPr>
              <w:t>Oktatás célja</w:t>
            </w:r>
          </w:p>
          <w:p w14:paraId="474C3C2D" w14:textId="5C95CBBA" w:rsidR="006D4D06" w:rsidRPr="00A713F2" w:rsidRDefault="006D4D06" w:rsidP="00A713F2">
            <w:pPr>
              <w:shd w:val="clear" w:color="auto" w:fill="FFFFFF"/>
              <w:autoSpaceDE/>
              <w:autoSpaceDN/>
              <w:jc w:val="both"/>
              <w:rPr>
                <w:color w:val="222222"/>
              </w:rPr>
            </w:pPr>
            <w:proofErr w:type="spellStart"/>
            <w:r w:rsidRPr="00A713F2">
              <w:rPr>
                <w:color w:val="222222"/>
              </w:rPr>
              <w:t>Eugen</w:t>
            </w:r>
            <w:proofErr w:type="spellEnd"/>
            <w:r w:rsidRPr="00A713F2">
              <w:rPr>
                <w:color w:val="222222"/>
              </w:rPr>
              <w:t xml:space="preserve"> Fink a</w:t>
            </w:r>
            <w:r w:rsidRPr="00A713F2">
              <w:rPr>
                <w:rStyle w:val="apple-converted-space"/>
                <w:color w:val="222222"/>
              </w:rPr>
              <w:t> </w:t>
            </w:r>
            <w:r w:rsidRPr="00A713F2">
              <w:rPr>
                <w:i/>
                <w:iCs/>
                <w:color w:val="222222"/>
              </w:rPr>
              <w:t xml:space="preserve">Welt und </w:t>
            </w:r>
            <w:proofErr w:type="spellStart"/>
            <w:r w:rsidRPr="00A713F2">
              <w:rPr>
                <w:i/>
                <w:iCs/>
                <w:color w:val="222222"/>
              </w:rPr>
              <w:t>Endlichkeit</w:t>
            </w:r>
            <w:proofErr w:type="spellEnd"/>
            <w:r w:rsidRPr="00A713F2">
              <w:rPr>
                <w:color w:val="222222"/>
              </w:rPr>
              <w:t> című 1945-ös előadássorozatában a világ fenomenológiai tapasztalatának szisztematikus tárgyalását végezte, amelynek második nagyobb egységében a heideggeri világtapasztalat egzisztenciális v</w:t>
            </w:r>
            <w:r w:rsidR="00C261DF">
              <w:rPr>
                <w:color w:val="222222"/>
              </w:rPr>
              <w:t>etületét</w:t>
            </w:r>
            <w:r w:rsidRPr="00A713F2">
              <w:rPr>
                <w:color w:val="222222"/>
              </w:rPr>
              <w:t xml:space="preserve"> vette kritikai vizsgálat alá.</w:t>
            </w:r>
          </w:p>
          <w:p w14:paraId="5867A91E" w14:textId="24AA1D77" w:rsidR="0055341A" w:rsidRPr="00A713F2" w:rsidRDefault="006D4D06" w:rsidP="00A713F2">
            <w:pPr>
              <w:shd w:val="clear" w:color="auto" w:fill="FFFFFF"/>
              <w:jc w:val="both"/>
              <w:rPr>
                <w:rFonts w:ascii="Arial" w:hAnsi="Arial" w:cs="Arial"/>
                <w:color w:val="222222"/>
              </w:rPr>
            </w:pPr>
            <w:r w:rsidRPr="00A713F2">
              <w:rPr>
                <w:color w:val="222222"/>
              </w:rPr>
              <w:t xml:space="preserve">A félév folyamán a heideggeri </w:t>
            </w:r>
            <w:proofErr w:type="spellStart"/>
            <w:r w:rsidRPr="00A713F2">
              <w:rPr>
                <w:color w:val="222222"/>
              </w:rPr>
              <w:t>egszisztenciálontológai</w:t>
            </w:r>
            <w:proofErr w:type="spellEnd"/>
            <w:r w:rsidRPr="00A713F2">
              <w:rPr>
                <w:color w:val="222222"/>
              </w:rPr>
              <w:t xml:space="preserve"> világtapasztalat értelmezési </w:t>
            </w:r>
            <w:proofErr w:type="spellStart"/>
            <w:r w:rsidRPr="00A713F2">
              <w:rPr>
                <w:color w:val="222222"/>
              </w:rPr>
              <w:t>rétegeit</w:t>
            </w:r>
            <w:proofErr w:type="spellEnd"/>
            <w:r w:rsidRPr="00A713F2">
              <w:rPr>
                <w:color w:val="222222"/>
              </w:rPr>
              <w:t xml:space="preserve"> Fink recepciójával hozzuk összefüggésbe, fenomenológiai és hermeneutikai módszertani kérdésekre irányítva a figyelmet, e kritika jogosultságát és relevanciáját vizsgáljuk</w:t>
            </w:r>
            <w:r w:rsidR="00A713F2">
              <w:rPr>
                <w:color w:val="222222"/>
              </w:rPr>
              <w:t xml:space="preserve"> fenomenológiai, hermeneutikatörténeti szempontból. A kurzus célja, hogy </w:t>
            </w:r>
            <w:r w:rsidR="00257C6A">
              <w:rPr>
                <w:color w:val="222222"/>
              </w:rPr>
              <w:t>történeti és szisztematikus szempontból nyújtson betekintést a 20. századi hermeneutikai-fenomenológiai irányzat lényegi kérdésköreibe.</w:t>
            </w:r>
          </w:p>
        </w:tc>
      </w:tr>
    </w:tbl>
    <w:p w14:paraId="0C35E742" w14:textId="77777777" w:rsidR="0055341A" w:rsidRDefault="0055341A" w:rsidP="0055341A"/>
    <w:p w14:paraId="0AF58022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5737505F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1D3" w14:textId="77777777" w:rsidR="0055341A" w:rsidRDefault="0055341A">
            <w:pPr>
              <w:rPr>
                <w:b/>
              </w:rPr>
            </w:pPr>
            <w:r>
              <w:rPr>
                <w:b/>
              </w:rPr>
              <w:t>Tantárgy tartalma</w:t>
            </w:r>
          </w:p>
          <w:p w14:paraId="6FECCB57" w14:textId="3D255B26" w:rsidR="00FE0903" w:rsidRDefault="00FE0903" w:rsidP="00FE0903">
            <w:r>
              <w:t>Az előadások a következő</w:t>
            </w:r>
            <w:r w:rsidR="00781F2C">
              <w:t xml:space="preserve"> tematikus csom</w:t>
            </w:r>
            <w:r>
              <w:t>ópontok köré szerveződnek</w:t>
            </w:r>
            <w:r w:rsidR="002E2305">
              <w:t>:</w:t>
            </w:r>
          </w:p>
          <w:p w14:paraId="6DAB6E23" w14:textId="00D047DC" w:rsidR="004E79B4" w:rsidRDefault="00FE0903" w:rsidP="00FE0903">
            <w:r w:rsidRPr="006E023A">
              <w:t>1.</w:t>
            </w:r>
            <w:r w:rsidR="004E79B4">
              <w:t xml:space="preserve"> </w:t>
            </w:r>
            <w:r w:rsidR="00DE6F44">
              <w:t xml:space="preserve">Bevezető megközelítés a heideggeri </w:t>
            </w:r>
            <w:proofErr w:type="spellStart"/>
            <w:r w:rsidR="00DE6F44">
              <w:t>egzisztenciálontológia</w:t>
            </w:r>
            <w:proofErr w:type="spellEnd"/>
            <w:r w:rsidR="00DE6F44">
              <w:t xml:space="preserve"> kérdésköréhez: fenomenológiai problémafelvetés, hermeneutikai magyarázat</w:t>
            </w:r>
          </w:p>
          <w:p w14:paraId="6A41B194" w14:textId="75A801DF" w:rsidR="00FE0903" w:rsidRDefault="004E79B4" w:rsidP="00FE0903">
            <w:r>
              <w:t xml:space="preserve">2. </w:t>
            </w:r>
            <w:r w:rsidR="00DE6F44">
              <w:t>A heideggeri világban-benne-lét mint olyan</w:t>
            </w:r>
          </w:p>
          <w:p w14:paraId="75466709" w14:textId="5A561AA7" w:rsidR="00FE0903" w:rsidRDefault="004E79B4" w:rsidP="00FE0903">
            <w:r>
              <w:t>3</w:t>
            </w:r>
            <w:r w:rsidR="00FE0903" w:rsidRPr="006E023A">
              <w:t xml:space="preserve">. </w:t>
            </w:r>
            <w:r w:rsidR="00DE6F44">
              <w:t xml:space="preserve">Az </w:t>
            </w:r>
            <w:proofErr w:type="gramStart"/>
            <w:r w:rsidR="00DE6F44">
              <w:t>idő</w:t>
            </w:r>
            <w:proofErr w:type="gramEnd"/>
            <w:r w:rsidR="00DE6F44">
              <w:t xml:space="preserve"> mint alapvető fenomenológiai probléma: Az idő problémájától a lét értelmének problémájáig</w:t>
            </w:r>
          </w:p>
          <w:p w14:paraId="28EBB02B" w14:textId="2067C671" w:rsidR="00FE0903" w:rsidRDefault="004E79B4" w:rsidP="00FE0903">
            <w:r>
              <w:t>4</w:t>
            </w:r>
            <w:r w:rsidR="00FE0903" w:rsidRPr="006E023A">
              <w:t>.</w:t>
            </w:r>
            <w:r w:rsidR="00FE0903">
              <w:t xml:space="preserve"> </w:t>
            </w:r>
            <w:r w:rsidR="00DE6F44">
              <w:t xml:space="preserve">Az ontológiai differencia </w:t>
            </w:r>
            <w:r w:rsidR="00C63125">
              <w:t>kérdése</w:t>
            </w:r>
          </w:p>
          <w:p w14:paraId="74D22AAC" w14:textId="43F4568B" w:rsidR="00FE0903" w:rsidRDefault="004E79B4" w:rsidP="00FE0903">
            <w:r>
              <w:t>5</w:t>
            </w:r>
            <w:r w:rsidR="00FE0903" w:rsidRPr="006E023A">
              <w:t xml:space="preserve">. </w:t>
            </w:r>
            <w:r w:rsidR="00DE6F44">
              <w:t xml:space="preserve">A </w:t>
            </w:r>
            <w:r w:rsidR="0015596C">
              <w:t>végesség,</w:t>
            </w:r>
            <w:r w:rsidR="00DE6F44">
              <w:t xml:space="preserve"> mint fenomenológiai probléma</w:t>
            </w:r>
            <w:r w:rsidR="0015596C">
              <w:t>: a kanti örökség</w:t>
            </w:r>
          </w:p>
          <w:p w14:paraId="3DBC0C82" w14:textId="36B762E1" w:rsidR="00FE0903" w:rsidRDefault="004E79B4" w:rsidP="00FE0903">
            <w:r>
              <w:t>6</w:t>
            </w:r>
            <w:r w:rsidR="00FE0903" w:rsidRPr="006E023A">
              <w:t xml:space="preserve">. </w:t>
            </w:r>
            <w:r w:rsidR="0015596C">
              <w:t xml:space="preserve">A világprobléma központi szerepe </w:t>
            </w:r>
            <w:proofErr w:type="spellStart"/>
            <w:r w:rsidR="0015596C">
              <w:t>Finknél</w:t>
            </w:r>
            <w:proofErr w:type="spellEnd"/>
            <w:r w:rsidR="00E24920">
              <w:t>: a kanti recepció</w:t>
            </w:r>
          </w:p>
          <w:p w14:paraId="63298BF7" w14:textId="188222F0" w:rsidR="0065425C" w:rsidRDefault="004E79B4" w:rsidP="00FE0903">
            <w:r>
              <w:t>7</w:t>
            </w:r>
            <w:r w:rsidR="00FE0903" w:rsidRPr="006E023A">
              <w:t xml:space="preserve">. </w:t>
            </w:r>
            <w:r w:rsidR="0065425C">
              <w:t xml:space="preserve">A hagyományos metafizikai megközelítés meghaladása: Heidegger </w:t>
            </w:r>
            <w:proofErr w:type="spellStart"/>
            <w:r w:rsidR="0065425C">
              <w:t>versus</w:t>
            </w:r>
            <w:proofErr w:type="spellEnd"/>
            <w:r w:rsidR="0065425C">
              <w:t xml:space="preserve"> Fink</w:t>
            </w:r>
          </w:p>
          <w:p w14:paraId="7238B329" w14:textId="470BEF46" w:rsidR="00FE0903" w:rsidRPr="0015596C" w:rsidRDefault="0065425C" w:rsidP="00FE0903">
            <w:pPr>
              <w:rPr>
                <w:i/>
                <w:iCs/>
              </w:rPr>
            </w:pPr>
            <w:r>
              <w:t xml:space="preserve">8. </w:t>
            </w:r>
            <w:r w:rsidR="0015596C">
              <w:t xml:space="preserve">Fink kritikája </w:t>
            </w:r>
            <w:r w:rsidR="0015596C">
              <w:rPr>
                <w:i/>
                <w:iCs/>
              </w:rPr>
              <w:t>Az alap lényegéről</w:t>
            </w:r>
          </w:p>
          <w:p w14:paraId="5F73B54F" w14:textId="1CA220AB" w:rsidR="00FE0903" w:rsidRDefault="0065425C" w:rsidP="00FE0903">
            <w:r>
              <w:t>9</w:t>
            </w:r>
            <w:r w:rsidR="00FE0903" w:rsidRPr="006E023A">
              <w:t>.</w:t>
            </w:r>
            <w:r w:rsidR="00FE0903">
              <w:t xml:space="preserve"> </w:t>
            </w:r>
            <w:r w:rsidR="00E24920">
              <w:t>A műalkotás eredete és a világtapasztalat játék-elve: Heidegger és Fink eltérő megközelítése</w:t>
            </w:r>
          </w:p>
          <w:p w14:paraId="74FF7E59" w14:textId="330B50AA" w:rsidR="00FE0903" w:rsidRDefault="004E79B4" w:rsidP="00FE0903">
            <w:r>
              <w:t>10</w:t>
            </w:r>
            <w:r w:rsidR="00FE0903" w:rsidRPr="006E023A">
              <w:t>.</w:t>
            </w:r>
            <w:r w:rsidR="0065425C">
              <w:t xml:space="preserve"> </w:t>
            </w:r>
            <w:r w:rsidR="00AF0C05">
              <w:t xml:space="preserve">Fink </w:t>
            </w:r>
            <w:r w:rsidR="002E2305">
              <w:t>érvei a kozmológiai differencia mellett</w:t>
            </w:r>
          </w:p>
          <w:p w14:paraId="089F16B2" w14:textId="7B4A2A27" w:rsidR="00FE0903" w:rsidRDefault="00FE0903" w:rsidP="00FE0903">
            <w:r>
              <w:t>1</w:t>
            </w:r>
            <w:r w:rsidR="004E79B4">
              <w:t>1</w:t>
            </w:r>
            <w:r w:rsidRPr="006E023A">
              <w:t>.</w:t>
            </w:r>
            <w:r>
              <w:t xml:space="preserve"> </w:t>
            </w:r>
            <w:r w:rsidR="00AF0C05">
              <w:t>Fink antropológiai, Heidegger léttörténeti irányvetése</w:t>
            </w:r>
          </w:p>
          <w:p w14:paraId="5AA06B0A" w14:textId="5962A086" w:rsidR="00FF6CDC" w:rsidRPr="0065425C" w:rsidRDefault="00FE0903" w:rsidP="00FE0903">
            <w:r>
              <w:t>1</w:t>
            </w:r>
            <w:r w:rsidR="004E79B4">
              <w:t>2</w:t>
            </w:r>
            <w:r w:rsidRPr="006E023A">
              <w:t>.</w:t>
            </w:r>
            <w:r>
              <w:t xml:space="preserve"> </w:t>
            </w:r>
            <w:r w:rsidR="0065425C">
              <w:t>Összegzés</w:t>
            </w:r>
            <w:r w:rsidR="00AF0C05">
              <w:t>: ontológiai differencia, kozmológiai differencia</w:t>
            </w:r>
            <w:r w:rsidR="00C261DF">
              <w:t xml:space="preserve"> – a megértés metszéspontjai</w:t>
            </w:r>
          </w:p>
        </w:tc>
      </w:tr>
    </w:tbl>
    <w:p w14:paraId="00134261" w14:textId="77777777" w:rsidR="0055341A" w:rsidRDefault="0055341A" w:rsidP="0055341A"/>
    <w:p w14:paraId="7DE62BFF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7DAD8083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EA7" w14:textId="77777777" w:rsidR="0055341A" w:rsidRDefault="0055341A">
            <w:pPr>
              <w:rPr>
                <w:b/>
              </w:rPr>
            </w:pPr>
            <w:r>
              <w:rPr>
                <w:b/>
              </w:rPr>
              <w:t>Számonkérési és értékelési rendszere</w:t>
            </w:r>
          </w:p>
          <w:p w14:paraId="722E84E7" w14:textId="5A868332" w:rsidR="00FF6CDC" w:rsidRDefault="00FE0903">
            <w:pPr>
              <w:rPr>
                <w:spacing w:val="-3"/>
              </w:rPr>
            </w:pPr>
            <w:r>
              <w:rPr>
                <w:spacing w:val="-3"/>
              </w:rPr>
              <w:t>Sz</w:t>
            </w:r>
            <w:r w:rsidR="006D4D06">
              <w:rPr>
                <w:spacing w:val="-3"/>
              </w:rPr>
              <w:t>emináriumi dolgozat</w:t>
            </w:r>
          </w:p>
        </w:tc>
      </w:tr>
    </w:tbl>
    <w:p w14:paraId="04281668" w14:textId="77777777" w:rsidR="0055341A" w:rsidRDefault="0055341A" w:rsidP="0055341A"/>
    <w:p w14:paraId="10F04E27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2495AA05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4BF" w14:textId="77777777" w:rsidR="0055341A" w:rsidRDefault="0055341A">
            <w:r>
              <w:rPr>
                <w:b/>
              </w:rPr>
              <w:t>Irodalom</w:t>
            </w:r>
          </w:p>
          <w:p w14:paraId="655D029E" w14:textId="17989CA2" w:rsidR="00FE0903" w:rsidRPr="00DE6F44" w:rsidRDefault="00E270C7" w:rsidP="007763F8">
            <w:pPr>
              <w:jc w:val="both"/>
            </w:pPr>
            <w:r>
              <w:t>1</w:t>
            </w:r>
            <w:r w:rsidR="00FE0903">
              <w:t xml:space="preserve">. </w:t>
            </w:r>
            <w:r w:rsidR="00DE6F44">
              <w:t xml:space="preserve">Martin Heidegger: </w:t>
            </w:r>
            <w:r w:rsidR="00DE6F44">
              <w:rPr>
                <w:i/>
                <w:iCs/>
              </w:rPr>
              <w:t>Lét és idő</w:t>
            </w:r>
            <w:r w:rsidR="00DE6F44">
              <w:t xml:space="preserve">, </w:t>
            </w:r>
            <w:r w:rsidR="00106781">
              <w:t xml:space="preserve">Ford. </w:t>
            </w:r>
            <w:proofErr w:type="spellStart"/>
            <w:r w:rsidR="00106781">
              <w:t>Angyalosi</w:t>
            </w:r>
            <w:proofErr w:type="spellEnd"/>
            <w:r w:rsidR="00106781">
              <w:t xml:space="preserve"> G. </w:t>
            </w:r>
            <w:proofErr w:type="spellStart"/>
            <w:r w:rsidR="00106781">
              <w:t>et</w:t>
            </w:r>
            <w:proofErr w:type="spellEnd"/>
            <w:r w:rsidR="00106781">
              <w:t xml:space="preserve"> </w:t>
            </w:r>
            <w:proofErr w:type="spellStart"/>
            <w:r w:rsidR="00106781">
              <w:t>al</w:t>
            </w:r>
            <w:proofErr w:type="spellEnd"/>
            <w:r w:rsidR="00106781">
              <w:t xml:space="preserve">., Osiris 2001, </w:t>
            </w:r>
            <w:r w:rsidR="00DE6F44">
              <w:t>§§1-</w:t>
            </w:r>
            <w:r w:rsidR="005234E3">
              <w:t>4</w:t>
            </w:r>
            <w:r w:rsidR="00DE6F44">
              <w:t>, 7.</w:t>
            </w:r>
          </w:p>
          <w:p w14:paraId="3C3A4F66" w14:textId="65DFFEDF" w:rsidR="00FE0903" w:rsidRPr="00DE6F44" w:rsidRDefault="00E270C7" w:rsidP="007763F8">
            <w:pPr>
              <w:jc w:val="both"/>
            </w:pPr>
            <w:r>
              <w:t>2</w:t>
            </w:r>
            <w:r w:rsidR="00FE0903">
              <w:t xml:space="preserve">. </w:t>
            </w:r>
            <w:r w:rsidR="00DE6F44">
              <w:t xml:space="preserve">Heidegger: </w:t>
            </w:r>
            <w:r w:rsidR="00DE6F44">
              <w:rPr>
                <w:i/>
                <w:iCs/>
              </w:rPr>
              <w:t>Lét és idő</w:t>
            </w:r>
            <w:r w:rsidR="00DE6F44">
              <w:t xml:space="preserve">, </w:t>
            </w:r>
            <w:r w:rsidR="00DE6F44" w:rsidRPr="00106781">
              <w:t>§</w:t>
            </w:r>
            <w:r w:rsidR="005234E3">
              <w:t>§12-13,</w:t>
            </w:r>
            <w:r w:rsidR="00106781">
              <w:t xml:space="preserve"> 25.</w:t>
            </w:r>
          </w:p>
          <w:p w14:paraId="2404DA64" w14:textId="707EB126" w:rsidR="00FE0903" w:rsidRPr="00DE6F44" w:rsidRDefault="00E270C7" w:rsidP="007763F8">
            <w:pPr>
              <w:jc w:val="both"/>
            </w:pPr>
            <w:r>
              <w:t>3</w:t>
            </w:r>
            <w:r w:rsidR="00FE0903">
              <w:t xml:space="preserve">. </w:t>
            </w:r>
            <w:r w:rsidR="00DE6F44">
              <w:t xml:space="preserve">Heidegger: </w:t>
            </w:r>
            <w:r w:rsidR="00DE6F44">
              <w:rPr>
                <w:i/>
                <w:iCs/>
              </w:rPr>
              <w:t>A fenomenológia alapproblémája</w:t>
            </w:r>
            <w:r w:rsidR="00DE6F44">
              <w:t xml:space="preserve">, </w:t>
            </w:r>
            <w:r w:rsidR="00106781">
              <w:t>Ford. Demkó Sándor, Osiris 2001</w:t>
            </w:r>
            <w:r w:rsidR="00106781" w:rsidRPr="00106781">
              <w:t xml:space="preserve">, </w:t>
            </w:r>
            <w:r w:rsidR="00DE6F44" w:rsidRPr="00106781">
              <w:t>2. rész</w:t>
            </w:r>
            <w:r w:rsidR="00106781" w:rsidRPr="00106781">
              <w:t>,</w:t>
            </w:r>
            <w:r w:rsidR="00106781">
              <w:t xml:space="preserve"> §20.</w:t>
            </w:r>
          </w:p>
          <w:p w14:paraId="693AFC1A" w14:textId="3955F673" w:rsidR="00FE0903" w:rsidRPr="003A1465" w:rsidRDefault="00E270C7" w:rsidP="007763F8">
            <w:pPr>
              <w:jc w:val="both"/>
            </w:pPr>
            <w:r>
              <w:t>4</w:t>
            </w:r>
            <w:r w:rsidR="00FE0903">
              <w:t xml:space="preserve">. </w:t>
            </w:r>
            <w:r w:rsidR="007763F8">
              <w:t xml:space="preserve">Heidegger: </w:t>
            </w:r>
            <w:r w:rsidR="007763F8">
              <w:rPr>
                <w:i/>
                <w:iCs/>
              </w:rPr>
              <w:t>A fenomenológia alapproblémája</w:t>
            </w:r>
            <w:r w:rsidR="007763F8">
              <w:t xml:space="preserve">, </w:t>
            </w:r>
            <w:r w:rsidR="00106781">
              <w:t>Ford. Demkó Sándor, Osiris 2001</w:t>
            </w:r>
            <w:r w:rsidR="00106781" w:rsidRPr="00106781">
              <w:t>,</w:t>
            </w:r>
            <w:r w:rsidR="00106781">
              <w:t xml:space="preserve"> </w:t>
            </w:r>
            <w:r w:rsidR="007763F8" w:rsidRPr="00106781">
              <w:t>2. rész</w:t>
            </w:r>
            <w:r w:rsidR="00106781">
              <w:t>, §21-22.</w:t>
            </w:r>
          </w:p>
          <w:p w14:paraId="16E6601E" w14:textId="6F9E8F1D" w:rsidR="00FE0903" w:rsidRDefault="00E270C7" w:rsidP="00FE0903">
            <w:r>
              <w:lastRenderedPageBreak/>
              <w:t>5</w:t>
            </w:r>
            <w:r w:rsidR="00FE0903">
              <w:t xml:space="preserve">. </w:t>
            </w:r>
            <w:r w:rsidR="007763F8">
              <w:t xml:space="preserve">Heidegger: </w:t>
            </w:r>
            <w:proofErr w:type="spellStart"/>
            <w:r w:rsidR="007763F8" w:rsidRPr="00D300AD">
              <w:rPr>
                <w:i/>
                <w:iCs/>
              </w:rPr>
              <w:t>Einleitung</w:t>
            </w:r>
            <w:proofErr w:type="spellEnd"/>
            <w:r w:rsidR="007763F8" w:rsidRPr="00D300AD">
              <w:rPr>
                <w:i/>
                <w:iCs/>
              </w:rPr>
              <w:t xml:space="preserve"> in </w:t>
            </w:r>
            <w:proofErr w:type="spellStart"/>
            <w:r w:rsidR="007763F8" w:rsidRPr="00D300AD">
              <w:rPr>
                <w:i/>
                <w:iCs/>
              </w:rPr>
              <w:t>die</w:t>
            </w:r>
            <w:proofErr w:type="spellEnd"/>
            <w:r w:rsidR="007763F8" w:rsidRPr="00D300AD">
              <w:rPr>
                <w:i/>
                <w:iCs/>
              </w:rPr>
              <w:t xml:space="preserve"> </w:t>
            </w:r>
            <w:proofErr w:type="spellStart"/>
            <w:r w:rsidR="007763F8" w:rsidRPr="00D300AD">
              <w:rPr>
                <w:i/>
                <w:iCs/>
              </w:rPr>
              <w:t>Philosophie</w:t>
            </w:r>
            <w:proofErr w:type="spellEnd"/>
            <w:r w:rsidR="007763F8" w:rsidRPr="00D300AD">
              <w:t>,</w:t>
            </w:r>
            <w:r w:rsidR="007763F8">
              <w:t xml:space="preserve"> </w:t>
            </w:r>
            <w:r w:rsidR="00D300AD">
              <w:t xml:space="preserve">Otto </w:t>
            </w:r>
            <w:proofErr w:type="spellStart"/>
            <w:r w:rsidR="00D300AD">
              <w:t>Saame</w:t>
            </w:r>
            <w:proofErr w:type="spellEnd"/>
            <w:r w:rsidR="00D300AD">
              <w:t xml:space="preserve"> – </w:t>
            </w:r>
            <w:proofErr w:type="spellStart"/>
            <w:r w:rsidR="00D300AD">
              <w:t>Ina</w:t>
            </w:r>
            <w:proofErr w:type="spellEnd"/>
            <w:r w:rsidR="00D300AD">
              <w:t xml:space="preserve"> </w:t>
            </w:r>
            <w:proofErr w:type="spellStart"/>
            <w:r w:rsidR="00D300AD">
              <w:t>Saame-Speidel</w:t>
            </w:r>
            <w:proofErr w:type="spellEnd"/>
            <w:r w:rsidR="00D300AD">
              <w:t xml:space="preserve">, HGA 27, </w:t>
            </w:r>
            <w:proofErr w:type="spellStart"/>
            <w:r w:rsidR="00D300AD">
              <w:t>Vittorio</w:t>
            </w:r>
            <w:proofErr w:type="spellEnd"/>
            <w:r w:rsidR="00D300AD">
              <w:t xml:space="preserve"> </w:t>
            </w:r>
            <w:proofErr w:type="spellStart"/>
            <w:r w:rsidR="00D300AD">
              <w:t>Klostermann</w:t>
            </w:r>
            <w:proofErr w:type="spellEnd"/>
            <w:r w:rsidR="00D300AD">
              <w:t xml:space="preserve">, 2001, </w:t>
            </w:r>
            <w:r w:rsidR="00912FDC">
              <w:t xml:space="preserve">§§33-34; </w:t>
            </w:r>
            <w:r w:rsidR="00D300AD">
              <w:t xml:space="preserve">Fink: </w:t>
            </w:r>
            <w:r w:rsidR="00D300AD" w:rsidRPr="001D37FD">
              <w:rPr>
                <w:i/>
                <w:iCs/>
              </w:rPr>
              <w:t xml:space="preserve">Welt und </w:t>
            </w:r>
            <w:proofErr w:type="spellStart"/>
            <w:r w:rsidR="00D300AD" w:rsidRPr="001D37FD">
              <w:rPr>
                <w:i/>
                <w:iCs/>
              </w:rPr>
              <w:t>Endlichkeit</w:t>
            </w:r>
            <w:proofErr w:type="spellEnd"/>
            <w:r w:rsidR="00D300AD">
              <w:t xml:space="preserve">, </w:t>
            </w:r>
            <w:proofErr w:type="spellStart"/>
            <w:r w:rsidR="00D300AD">
              <w:t>Königshausen</w:t>
            </w:r>
            <w:proofErr w:type="spellEnd"/>
            <w:r w:rsidR="00D300AD">
              <w:t xml:space="preserve"> &amp; Neumann 1990,</w:t>
            </w:r>
            <w:r w:rsidR="00D300AD">
              <w:t xml:space="preserve"> 7-33.</w:t>
            </w:r>
          </w:p>
          <w:p w14:paraId="1F021D3E" w14:textId="3FB7218F" w:rsidR="00FE0903" w:rsidRDefault="00E270C7" w:rsidP="00FE0903">
            <w:r>
              <w:t>6</w:t>
            </w:r>
            <w:r w:rsidR="00FE0903">
              <w:t xml:space="preserve">. </w:t>
            </w:r>
            <w:r w:rsidR="0015596C">
              <w:t xml:space="preserve">Fink: </w:t>
            </w:r>
            <w:r w:rsidR="0015596C" w:rsidRPr="001D37FD">
              <w:rPr>
                <w:i/>
                <w:iCs/>
              </w:rPr>
              <w:t xml:space="preserve">Welt und </w:t>
            </w:r>
            <w:proofErr w:type="spellStart"/>
            <w:r w:rsidR="0015596C" w:rsidRPr="001D37FD">
              <w:rPr>
                <w:i/>
                <w:iCs/>
              </w:rPr>
              <w:t>Endlichkeit</w:t>
            </w:r>
            <w:proofErr w:type="spellEnd"/>
            <w:r w:rsidR="001D37FD">
              <w:t xml:space="preserve">, </w:t>
            </w:r>
            <w:proofErr w:type="spellStart"/>
            <w:r w:rsidR="001D37FD">
              <w:t>Königshausen</w:t>
            </w:r>
            <w:proofErr w:type="spellEnd"/>
            <w:r w:rsidR="001D37FD">
              <w:t xml:space="preserve"> &amp; Neumann 1990,</w:t>
            </w:r>
            <w:r w:rsidR="001D37FD">
              <w:t xml:space="preserve"> </w:t>
            </w:r>
            <w:r w:rsidR="00D43DC5">
              <w:t>33-51.</w:t>
            </w:r>
          </w:p>
          <w:p w14:paraId="2F288BCC" w14:textId="750B7534" w:rsidR="00FE0903" w:rsidRDefault="00E270C7" w:rsidP="00FE0903">
            <w:r>
              <w:t>7</w:t>
            </w:r>
            <w:r w:rsidR="00FE0903">
              <w:t xml:space="preserve">. </w:t>
            </w:r>
            <w:r w:rsidR="0015596C">
              <w:t xml:space="preserve">Heidegger: </w:t>
            </w:r>
            <w:r w:rsidR="0015596C" w:rsidRPr="00153C43">
              <w:t>Az alap lényegéről</w:t>
            </w:r>
            <w:r w:rsidR="0065425C" w:rsidRPr="00153C43">
              <w:t xml:space="preserve"> </w:t>
            </w:r>
            <w:r w:rsidR="00153C43">
              <w:t xml:space="preserve">= </w:t>
            </w:r>
            <w:r w:rsidR="00153C43" w:rsidRPr="00153C43">
              <w:rPr>
                <w:i/>
                <w:iCs/>
              </w:rPr>
              <w:t>Útjelzők</w:t>
            </w:r>
            <w:r w:rsidR="00153C43" w:rsidRPr="00153C43">
              <w:t>,</w:t>
            </w:r>
            <w:r w:rsidR="00153C43">
              <w:t xml:space="preserve"> Ford. Bacsó B. </w:t>
            </w:r>
            <w:proofErr w:type="spellStart"/>
            <w:r w:rsidR="00153C43">
              <w:t>et</w:t>
            </w:r>
            <w:proofErr w:type="spellEnd"/>
            <w:r w:rsidR="00153C43">
              <w:t xml:space="preserve"> </w:t>
            </w:r>
            <w:proofErr w:type="spellStart"/>
            <w:r w:rsidR="00153C43">
              <w:t>al</w:t>
            </w:r>
            <w:proofErr w:type="spellEnd"/>
            <w:r w:rsidR="00153C43">
              <w:t xml:space="preserve">., Osiris 2003, </w:t>
            </w:r>
            <w:r w:rsidR="00153C43">
              <w:t xml:space="preserve">123-173; </w:t>
            </w:r>
            <w:r w:rsidR="0065425C">
              <w:t xml:space="preserve">Fink: </w:t>
            </w:r>
            <w:r w:rsidR="0065425C" w:rsidRPr="00D43DC5">
              <w:rPr>
                <w:i/>
                <w:iCs/>
              </w:rPr>
              <w:t xml:space="preserve">Welt und </w:t>
            </w:r>
            <w:proofErr w:type="spellStart"/>
            <w:r w:rsidR="0065425C" w:rsidRPr="00D43DC5">
              <w:rPr>
                <w:i/>
                <w:iCs/>
              </w:rPr>
              <w:t>Endlichkeit</w:t>
            </w:r>
            <w:proofErr w:type="spellEnd"/>
            <w:r w:rsidR="00D43DC5">
              <w:t xml:space="preserve">, </w:t>
            </w:r>
            <w:proofErr w:type="spellStart"/>
            <w:r w:rsidR="00D43DC5">
              <w:t>Königshausen</w:t>
            </w:r>
            <w:proofErr w:type="spellEnd"/>
            <w:r w:rsidR="00D43DC5">
              <w:t xml:space="preserve"> &amp; Neumann 1990,</w:t>
            </w:r>
            <w:r w:rsidR="00D43DC5">
              <w:t xml:space="preserve"> 141-158.</w:t>
            </w:r>
          </w:p>
          <w:p w14:paraId="55A39C7E" w14:textId="43C1328F" w:rsidR="0065425C" w:rsidRPr="0065425C" w:rsidRDefault="0065425C" w:rsidP="00FE0903">
            <w:r>
              <w:t>8. Fink:</w:t>
            </w:r>
            <w:r w:rsidR="00D43DC5">
              <w:t xml:space="preserve"> </w:t>
            </w:r>
            <w:r w:rsidR="00D43DC5" w:rsidRPr="00D43DC5">
              <w:rPr>
                <w:i/>
                <w:iCs/>
              </w:rPr>
              <w:t xml:space="preserve">Welt und </w:t>
            </w:r>
            <w:proofErr w:type="spellStart"/>
            <w:r w:rsidR="00D43DC5" w:rsidRPr="00D43DC5">
              <w:rPr>
                <w:i/>
                <w:iCs/>
              </w:rPr>
              <w:t>Endlichkeit</w:t>
            </w:r>
            <w:proofErr w:type="spellEnd"/>
            <w:r w:rsidR="00D43DC5">
              <w:t xml:space="preserve">, </w:t>
            </w:r>
            <w:proofErr w:type="spellStart"/>
            <w:r w:rsidR="00D43DC5">
              <w:t>Königshausen</w:t>
            </w:r>
            <w:proofErr w:type="spellEnd"/>
            <w:r w:rsidR="00D43DC5">
              <w:t xml:space="preserve"> &amp; Neumann 1990,</w:t>
            </w:r>
            <w:r w:rsidR="00D43DC5">
              <w:t xml:space="preserve"> 158-175.</w:t>
            </w:r>
          </w:p>
          <w:p w14:paraId="4187D465" w14:textId="6B254708" w:rsidR="00FE0903" w:rsidRPr="001D37FD" w:rsidRDefault="0065425C" w:rsidP="00FE0903">
            <w:r>
              <w:t>9</w:t>
            </w:r>
            <w:r w:rsidR="00FE0903">
              <w:t xml:space="preserve">. </w:t>
            </w:r>
            <w:r w:rsidR="00E24920">
              <w:t>Heidegger</w:t>
            </w:r>
            <w:r w:rsidR="00153C43">
              <w:t>:</w:t>
            </w:r>
            <w:r w:rsidR="00E24920">
              <w:t xml:space="preserve"> A műalkotás eredete</w:t>
            </w:r>
            <w:r w:rsidR="001D37FD">
              <w:t xml:space="preserve"> </w:t>
            </w:r>
            <w:r w:rsidR="001D37FD">
              <w:t xml:space="preserve">= </w:t>
            </w:r>
            <w:r w:rsidR="007766C9" w:rsidRPr="00153C43">
              <w:rPr>
                <w:i/>
                <w:iCs/>
              </w:rPr>
              <w:t>Rejtekutak</w:t>
            </w:r>
            <w:r w:rsidR="001D37FD" w:rsidRPr="00153C43">
              <w:t>,</w:t>
            </w:r>
            <w:r w:rsidR="001D37FD">
              <w:t xml:space="preserve"> </w:t>
            </w:r>
            <w:r w:rsidR="00153C43">
              <w:t xml:space="preserve">Ford. Ábrahám Z. </w:t>
            </w:r>
            <w:proofErr w:type="spellStart"/>
            <w:r w:rsidR="00153C43">
              <w:t>e</w:t>
            </w:r>
            <w:r w:rsidR="00153C43">
              <w:t>t</w:t>
            </w:r>
            <w:proofErr w:type="spellEnd"/>
            <w:r w:rsidR="00153C43">
              <w:t xml:space="preserve"> </w:t>
            </w:r>
            <w:proofErr w:type="spellStart"/>
            <w:r w:rsidR="00153C43">
              <w:t>al</w:t>
            </w:r>
            <w:proofErr w:type="spellEnd"/>
            <w:r w:rsidR="00153C43">
              <w:t>.,</w:t>
            </w:r>
            <w:r w:rsidR="00153C43">
              <w:t xml:space="preserve"> </w:t>
            </w:r>
            <w:r w:rsidR="001D37FD">
              <w:t>Osiris 200</w:t>
            </w:r>
            <w:r w:rsidR="00153C43">
              <w:t>6</w:t>
            </w:r>
            <w:r w:rsidR="001D37FD">
              <w:t>,</w:t>
            </w:r>
            <w:r w:rsidR="00153C43">
              <w:t xml:space="preserve"> 9-70.</w:t>
            </w:r>
            <w:r w:rsidR="00E24920">
              <w:t xml:space="preserve">; Fink: </w:t>
            </w:r>
            <w:r w:rsidR="00E24920" w:rsidRPr="00F465DC">
              <w:rPr>
                <w:i/>
                <w:iCs/>
              </w:rPr>
              <w:t xml:space="preserve">Welt und </w:t>
            </w:r>
            <w:proofErr w:type="spellStart"/>
            <w:r w:rsidR="00E24920" w:rsidRPr="00F465DC">
              <w:rPr>
                <w:i/>
                <w:iCs/>
              </w:rPr>
              <w:t>Endlichkeit</w:t>
            </w:r>
            <w:proofErr w:type="spellEnd"/>
            <w:r w:rsidR="001D37FD">
              <w:t xml:space="preserve">, </w:t>
            </w:r>
            <w:proofErr w:type="spellStart"/>
            <w:r w:rsidR="001D37FD">
              <w:t>Königshausen</w:t>
            </w:r>
            <w:proofErr w:type="spellEnd"/>
            <w:r w:rsidR="001D37FD">
              <w:t xml:space="preserve"> &amp; Neumann 1990,</w:t>
            </w:r>
            <w:r w:rsidR="001D37FD">
              <w:t xml:space="preserve"> 166—175.</w:t>
            </w:r>
          </w:p>
          <w:p w14:paraId="0383EB95" w14:textId="0DA626C3" w:rsidR="00FE0903" w:rsidRPr="001D37FD" w:rsidRDefault="0065425C" w:rsidP="00FE0903">
            <w:r>
              <w:t>10</w:t>
            </w:r>
            <w:r w:rsidR="00FE0903">
              <w:t xml:space="preserve">. </w:t>
            </w:r>
            <w:r w:rsidR="00F465DC">
              <w:t>Heidegger: Levél a humanizmusról</w:t>
            </w:r>
            <w:r w:rsidR="001D37FD">
              <w:t xml:space="preserve"> = </w:t>
            </w:r>
            <w:r w:rsidR="001D37FD" w:rsidRPr="00153C43">
              <w:rPr>
                <w:i/>
                <w:iCs/>
              </w:rPr>
              <w:t>Útjelzők</w:t>
            </w:r>
            <w:r w:rsidR="00F465DC" w:rsidRPr="00153C43">
              <w:t>,</w:t>
            </w:r>
            <w:r w:rsidR="00F465DC">
              <w:t xml:space="preserve"> </w:t>
            </w:r>
            <w:r w:rsidR="00153C43">
              <w:t xml:space="preserve">Ford. Bacsó B. </w:t>
            </w:r>
            <w:proofErr w:type="spellStart"/>
            <w:r w:rsidR="00153C43">
              <w:t>et</w:t>
            </w:r>
            <w:proofErr w:type="spellEnd"/>
            <w:r w:rsidR="00153C43">
              <w:t xml:space="preserve"> </w:t>
            </w:r>
            <w:proofErr w:type="spellStart"/>
            <w:r w:rsidR="00153C43">
              <w:t>al</w:t>
            </w:r>
            <w:proofErr w:type="spellEnd"/>
            <w:r w:rsidR="00153C43">
              <w:t xml:space="preserve">., </w:t>
            </w:r>
            <w:r w:rsidR="001D37FD">
              <w:t xml:space="preserve">Osiris 2003, </w:t>
            </w:r>
            <w:r w:rsidR="00153C43">
              <w:t xml:space="preserve">293-335. </w:t>
            </w:r>
            <w:r w:rsidR="00F465DC">
              <w:t xml:space="preserve">Fink: </w:t>
            </w:r>
            <w:r w:rsidR="00F465DC" w:rsidRPr="00F465DC">
              <w:rPr>
                <w:i/>
                <w:iCs/>
              </w:rPr>
              <w:t xml:space="preserve">Welt und </w:t>
            </w:r>
            <w:proofErr w:type="spellStart"/>
            <w:r w:rsidR="00F465DC" w:rsidRPr="00F465DC">
              <w:rPr>
                <w:i/>
                <w:iCs/>
              </w:rPr>
              <w:t>Endlichkeit</w:t>
            </w:r>
            <w:proofErr w:type="spellEnd"/>
            <w:r w:rsidR="001D37FD">
              <w:t xml:space="preserve">, </w:t>
            </w:r>
            <w:proofErr w:type="spellStart"/>
            <w:r w:rsidR="001D37FD">
              <w:t>Königshausen</w:t>
            </w:r>
            <w:proofErr w:type="spellEnd"/>
            <w:r w:rsidR="001D37FD">
              <w:t xml:space="preserve"> &amp; Neumann 1990, 175—184.</w:t>
            </w:r>
          </w:p>
          <w:p w14:paraId="21DE486B" w14:textId="0827CE39" w:rsidR="0065425C" w:rsidRPr="00C678B5" w:rsidRDefault="00FE0903" w:rsidP="0065425C">
            <w:r>
              <w:t>1</w:t>
            </w:r>
            <w:r w:rsidR="00E270C7">
              <w:t>1</w:t>
            </w:r>
            <w:r>
              <w:t xml:space="preserve">. </w:t>
            </w:r>
            <w:r w:rsidR="00C261DF">
              <w:t xml:space="preserve">Heidegger: </w:t>
            </w:r>
            <w:proofErr w:type="spellStart"/>
            <w:r w:rsidR="00A53377" w:rsidRPr="00D300AD">
              <w:rPr>
                <w:i/>
                <w:iCs/>
              </w:rPr>
              <w:t>Einleitung</w:t>
            </w:r>
            <w:proofErr w:type="spellEnd"/>
            <w:r w:rsidR="00A53377" w:rsidRPr="00D300AD">
              <w:rPr>
                <w:i/>
                <w:iCs/>
              </w:rPr>
              <w:t xml:space="preserve"> in </w:t>
            </w:r>
            <w:proofErr w:type="spellStart"/>
            <w:r w:rsidR="00A53377" w:rsidRPr="00D300AD">
              <w:rPr>
                <w:i/>
                <w:iCs/>
              </w:rPr>
              <w:t>die</w:t>
            </w:r>
            <w:proofErr w:type="spellEnd"/>
            <w:r w:rsidR="00A53377" w:rsidRPr="00D300AD">
              <w:rPr>
                <w:i/>
                <w:iCs/>
              </w:rPr>
              <w:t xml:space="preserve"> </w:t>
            </w:r>
            <w:proofErr w:type="spellStart"/>
            <w:r w:rsidR="00A53377" w:rsidRPr="00D300AD">
              <w:rPr>
                <w:i/>
                <w:iCs/>
              </w:rPr>
              <w:t>Philosophie</w:t>
            </w:r>
            <w:proofErr w:type="spellEnd"/>
            <w:r w:rsidR="00A53377" w:rsidRPr="00D300AD">
              <w:t>,</w:t>
            </w:r>
            <w:r w:rsidR="00A53377">
              <w:t xml:space="preserve"> Otto </w:t>
            </w:r>
            <w:proofErr w:type="spellStart"/>
            <w:r w:rsidR="00A53377">
              <w:t>Saame</w:t>
            </w:r>
            <w:proofErr w:type="spellEnd"/>
            <w:r w:rsidR="00A53377">
              <w:t xml:space="preserve"> – </w:t>
            </w:r>
            <w:proofErr w:type="spellStart"/>
            <w:r w:rsidR="00A53377">
              <w:t>Ina</w:t>
            </w:r>
            <w:proofErr w:type="spellEnd"/>
            <w:r w:rsidR="00A53377">
              <w:t xml:space="preserve"> </w:t>
            </w:r>
            <w:proofErr w:type="spellStart"/>
            <w:r w:rsidR="00A53377">
              <w:t>Saame-Speidel</w:t>
            </w:r>
            <w:proofErr w:type="spellEnd"/>
            <w:r w:rsidR="00A53377">
              <w:t xml:space="preserve">, HGA 27, </w:t>
            </w:r>
            <w:proofErr w:type="spellStart"/>
            <w:r w:rsidR="00A53377">
              <w:t>Vittorio</w:t>
            </w:r>
            <w:proofErr w:type="spellEnd"/>
            <w:r w:rsidR="00A53377">
              <w:t xml:space="preserve"> </w:t>
            </w:r>
            <w:proofErr w:type="spellStart"/>
            <w:r w:rsidR="00A53377">
              <w:t>Klostermann</w:t>
            </w:r>
            <w:proofErr w:type="spellEnd"/>
            <w:r w:rsidR="00A53377">
              <w:t>, 2001,</w:t>
            </w:r>
            <w:r w:rsidR="00A53377">
              <w:t xml:space="preserve"> §§35-37;</w:t>
            </w:r>
            <w:r w:rsidR="00C261DF">
              <w:t xml:space="preserve"> Fink: </w:t>
            </w:r>
            <w:proofErr w:type="spellStart"/>
            <w:r w:rsidR="00C261DF" w:rsidRPr="00C678B5">
              <w:rPr>
                <w:i/>
                <w:iCs/>
              </w:rPr>
              <w:t>Oase</w:t>
            </w:r>
            <w:proofErr w:type="spellEnd"/>
            <w:r w:rsidR="00C261DF" w:rsidRPr="00C678B5">
              <w:rPr>
                <w:i/>
                <w:iCs/>
              </w:rPr>
              <w:t xml:space="preserve"> </w:t>
            </w:r>
            <w:proofErr w:type="spellStart"/>
            <w:r w:rsidR="00C261DF" w:rsidRPr="00C678B5">
              <w:rPr>
                <w:i/>
                <w:iCs/>
              </w:rPr>
              <w:t>des</w:t>
            </w:r>
            <w:proofErr w:type="spellEnd"/>
            <w:r w:rsidR="00C261DF" w:rsidRPr="00C678B5">
              <w:rPr>
                <w:i/>
                <w:iCs/>
              </w:rPr>
              <w:t xml:space="preserve"> </w:t>
            </w:r>
            <w:proofErr w:type="spellStart"/>
            <w:r w:rsidR="00C261DF" w:rsidRPr="00C678B5">
              <w:rPr>
                <w:i/>
                <w:iCs/>
              </w:rPr>
              <w:t>Glücks</w:t>
            </w:r>
            <w:proofErr w:type="spellEnd"/>
            <w:r w:rsidR="00C678B5">
              <w:rPr>
                <w:i/>
                <w:iCs/>
              </w:rPr>
              <w:t xml:space="preserve">. </w:t>
            </w:r>
            <w:proofErr w:type="spellStart"/>
            <w:r w:rsidR="00C678B5">
              <w:rPr>
                <w:i/>
                <w:iCs/>
              </w:rPr>
              <w:t>Gedanken</w:t>
            </w:r>
            <w:proofErr w:type="spellEnd"/>
            <w:r w:rsidR="00C678B5">
              <w:rPr>
                <w:i/>
                <w:iCs/>
              </w:rPr>
              <w:t xml:space="preserve"> zu </w:t>
            </w:r>
            <w:proofErr w:type="spellStart"/>
            <w:r w:rsidR="00C678B5">
              <w:rPr>
                <w:i/>
                <w:iCs/>
              </w:rPr>
              <w:t>einer</w:t>
            </w:r>
            <w:proofErr w:type="spellEnd"/>
            <w:r w:rsidR="00C678B5">
              <w:rPr>
                <w:i/>
                <w:iCs/>
              </w:rPr>
              <w:t xml:space="preserve"> </w:t>
            </w:r>
            <w:proofErr w:type="spellStart"/>
            <w:r w:rsidR="00C678B5">
              <w:rPr>
                <w:i/>
                <w:iCs/>
              </w:rPr>
              <w:t>Ontologie</w:t>
            </w:r>
            <w:proofErr w:type="spellEnd"/>
            <w:r w:rsidR="00C678B5">
              <w:rPr>
                <w:i/>
                <w:iCs/>
              </w:rPr>
              <w:t xml:space="preserve"> </w:t>
            </w:r>
            <w:proofErr w:type="spellStart"/>
            <w:r w:rsidR="00C678B5">
              <w:rPr>
                <w:i/>
                <w:iCs/>
              </w:rPr>
              <w:t>des</w:t>
            </w:r>
            <w:proofErr w:type="spellEnd"/>
            <w:r w:rsidR="00C678B5">
              <w:rPr>
                <w:i/>
                <w:iCs/>
              </w:rPr>
              <w:t xml:space="preserve"> </w:t>
            </w:r>
            <w:proofErr w:type="spellStart"/>
            <w:r w:rsidR="00C678B5">
              <w:rPr>
                <w:i/>
                <w:iCs/>
              </w:rPr>
              <w:t>Spiels</w:t>
            </w:r>
            <w:proofErr w:type="spellEnd"/>
            <w:r w:rsidR="00C678B5">
              <w:t xml:space="preserve">, </w:t>
            </w:r>
            <w:proofErr w:type="spellStart"/>
            <w:r w:rsidR="00C678B5">
              <w:t>Annette</w:t>
            </w:r>
            <w:proofErr w:type="spellEnd"/>
            <w:r w:rsidR="00C678B5">
              <w:t xml:space="preserve"> </w:t>
            </w:r>
            <w:proofErr w:type="spellStart"/>
            <w:r w:rsidR="00C678B5">
              <w:t>Hilt</w:t>
            </w:r>
            <w:proofErr w:type="spellEnd"/>
            <w:r w:rsidR="00C678B5">
              <w:t xml:space="preserve">, </w:t>
            </w:r>
            <w:proofErr w:type="spellStart"/>
            <w:r w:rsidR="00C678B5">
              <w:t>Holger</w:t>
            </w:r>
            <w:proofErr w:type="spellEnd"/>
            <w:r w:rsidR="00C678B5">
              <w:t xml:space="preserve"> </w:t>
            </w:r>
            <w:proofErr w:type="spellStart"/>
            <w:r w:rsidR="00752448">
              <w:t>Z</w:t>
            </w:r>
            <w:r w:rsidR="00C678B5">
              <w:t>aborowski</w:t>
            </w:r>
            <w:proofErr w:type="spellEnd"/>
            <w:r w:rsidR="00C678B5">
              <w:t xml:space="preserve"> (szerk.), </w:t>
            </w:r>
            <w:proofErr w:type="spellStart"/>
            <w:r w:rsidR="00C678B5">
              <w:t>Nomos</w:t>
            </w:r>
            <w:proofErr w:type="spellEnd"/>
            <w:r w:rsidR="00C678B5">
              <w:t xml:space="preserve"> 2023.</w:t>
            </w:r>
            <w:r w:rsidR="00A53377">
              <w:t xml:space="preserve"> I. rész.</w:t>
            </w:r>
          </w:p>
          <w:p w14:paraId="76F15D4F" w14:textId="41CBEF75" w:rsidR="0065425C" w:rsidRDefault="004E79B4" w:rsidP="0065425C">
            <w:pPr>
              <w:rPr>
                <w:spacing w:val="-3"/>
              </w:rPr>
            </w:pPr>
            <w:r>
              <w:rPr>
                <w:spacing w:val="-3"/>
              </w:rPr>
              <w:t xml:space="preserve">12. </w:t>
            </w:r>
            <w:r w:rsidR="00C261DF">
              <w:rPr>
                <w:spacing w:val="-3"/>
              </w:rPr>
              <w:t>A félév folyamán tárgyalt olvasmányok áttekintése</w:t>
            </w:r>
          </w:p>
        </w:tc>
      </w:tr>
    </w:tbl>
    <w:p w14:paraId="1CA84148" w14:textId="77777777" w:rsidR="0055341A" w:rsidRDefault="0055341A" w:rsidP="0055341A"/>
    <w:p w14:paraId="7DDD3B39" w14:textId="77777777" w:rsidR="00B67663" w:rsidRDefault="00B67663">
      <w:pPr>
        <w:rPr>
          <w:color w:val="0000FF"/>
        </w:rPr>
      </w:pPr>
    </w:p>
    <w:sectPr w:rsidR="00B6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61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0128B9"/>
    <w:rsid w:val="00106781"/>
    <w:rsid w:val="00153C43"/>
    <w:rsid w:val="0015596C"/>
    <w:rsid w:val="001D37FD"/>
    <w:rsid w:val="00205778"/>
    <w:rsid w:val="00207167"/>
    <w:rsid w:val="00221382"/>
    <w:rsid w:val="00226E48"/>
    <w:rsid w:val="00257C6A"/>
    <w:rsid w:val="00274F3A"/>
    <w:rsid w:val="002E2305"/>
    <w:rsid w:val="002F0F76"/>
    <w:rsid w:val="00361AD6"/>
    <w:rsid w:val="00397EE7"/>
    <w:rsid w:val="003C5AEF"/>
    <w:rsid w:val="003F2971"/>
    <w:rsid w:val="0045791D"/>
    <w:rsid w:val="004B33AB"/>
    <w:rsid w:val="004E79B4"/>
    <w:rsid w:val="00522BB0"/>
    <w:rsid w:val="005234E3"/>
    <w:rsid w:val="00531A46"/>
    <w:rsid w:val="0055341A"/>
    <w:rsid w:val="00622D9A"/>
    <w:rsid w:val="00651C52"/>
    <w:rsid w:val="0065425C"/>
    <w:rsid w:val="006D4D06"/>
    <w:rsid w:val="006E3DA0"/>
    <w:rsid w:val="00737B5D"/>
    <w:rsid w:val="00752448"/>
    <w:rsid w:val="007763F8"/>
    <w:rsid w:val="007766C9"/>
    <w:rsid w:val="00781F2C"/>
    <w:rsid w:val="00787E1C"/>
    <w:rsid w:val="00797C7B"/>
    <w:rsid w:val="007B4E5F"/>
    <w:rsid w:val="007C12C5"/>
    <w:rsid w:val="007C6C33"/>
    <w:rsid w:val="007C6D9B"/>
    <w:rsid w:val="008253DB"/>
    <w:rsid w:val="00882985"/>
    <w:rsid w:val="00912FDC"/>
    <w:rsid w:val="0097007D"/>
    <w:rsid w:val="009B07B3"/>
    <w:rsid w:val="00A372F7"/>
    <w:rsid w:val="00A53377"/>
    <w:rsid w:val="00A64157"/>
    <w:rsid w:val="00A713F2"/>
    <w:rsid w:val="00AF0C05"/>
    <w:rsid w:val="00B63E0A"/>
    <w:rsid w:val="00B67663"/>
    <w:rsid w:val="00B75E9B"/>
    <w:rsid w:val="00BC532B"/>
    <w:rsid w:val="00C261DF"/>
    <w:rsid w:val="00C63125"/>
    <w:rsid w:val="00C6723E"/>
    <w:rsid w:val="00C678B5"/>
    <w:rsid w:val="00CC60D3"/>
    <w:rsid w:val="00D05FF3"/>
    <w:rsid w:val="00D12091"/>
    <w:rsid w:val="00D300AD"/>
    <w:rsid w:val="00D439CA"/>
    <w:rsid w:val="00D43DC5"/>
    <w:rsid w:val="00DE2863"/>
    <w:rsid w:val="00DE6F44"/>
    <w:rsid w:val="00E23CED"/>
    <w:rsid w:val="00E24920"/>
    <w:rsid w:val="00E270C7"/>
    <w:rsid w:val="00E45983"/>
    <w:rsid w:val="00E56511"/>
    <w:rsid w:val="00E6609E"/>
    <w:rsid w:val="00E74EAC"/>
    <w:rsid w:val="00E87C60"/>
    <w:rsid w:val="00EB559C"/>
    <w:rsid w:val="00EC7091"/>
    <w:rsid w:val="00F2521B"/>
    <w:rsid w:val="00F465DC"/>
    <w:rsid w:val="00F56DC7"/>
    <w:rsid w:val="00FC4C99"/>
    <w:rsid w:val="00FE0903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F9BFE95"/>
  <w15:docId w15:val="{3B292607-E58B-4AD9-8A61-09939841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716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Anna Varga-Jani</cp:lastModifiedBy>
  <cp:revision>32</cp:revision>
  <dcterms:created xsi:type="dcterms:W3CDTF">2025-11-03T11:12:00Z</dcterms:created>
  <dcterms:modified xsi:type="dcterms:W3CDTF">2025-11-03T15:58:00Z</dcterms:modified>
</cp:coreProperties>
</file>